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63CE" w14:textId="77777777" w:rsidR="004835A0" w:rsidRPr="000952CD" w:rsidRDefault="004835A0" w:rsidP="004835A0">
      <w:pPr>
        <w:jc w:val="center"/>
        <w:rPr>
          <w:b/>
          <w:lang w:val="en-US"/>
        </w:rPr>
      </w:pPr>
    </w:p>
    <w:p w14:paraId="28ACC6C1" w14:textId="77777777" w:rsidR="004835A0" w:rsidRDefault="004835A0" w:rsidP="004835A0">
      <w:pPr>
        <w:jc w:val="center"/>
        <w:rPr>
          <w:b/>
        </w:rPr>
      </w:pPr>
    </w:p>
    <w:p w14:paraId="0751A9B1" w14:textId="77777777" w:rsidR="004835A0" w:rsidRDefault="004835A0" w:rsidP="004835A0">
      <w:pPr>
        <w:jc w:val="center"/>
        <w:rPr>
          <w:b/>
        </w:rPr>
      </w:pPr>
    </w:p>
    <w:p w14:paraId="62E79B07" w14:textId="77777777" w:rsidR="004835A0" w:rsidRDefault="004835A0" w:rsidP="004835A0">
      <w:pPr>
        <w:jc w:val="center"/>
        <w:rPr>
          <w:b/>
        </w:rPr>
      </w:pPr>
    </w:p>
    <w:p w14:paraId="6A33506E" w14:textId="77777777" w:rsidR="004835A0" w:rsidRDefault="004835A0" w:rsidP="004835A0">
      <w:pPr>
        <w:jc w:val="center"/>
        <w:rPr>
          <w:b/>
        </w:rPr>
      </w:pPr>
    </w:p>
    <w:p w14:paraId="4DA17396" w14:textId="77777777" w:rsidR="004835A0" w:rsidRDefault="004835A0" w:rsidP="004835A0">
      <w:pPr>
        <w:jc w:val="center"/>
        <w:rPr>
          <w:b/>
        </w:rPr>
      </w:pPr>
    </w:p>
    <w:p w14:paraId="45DC2359" w14:textId="77777777" w:rsidR="004835A0" w:rsidRDefault="004835A0" w:rsidP="004835A0">
      <w:pPr>
        <w:jc w:val="center"/>
        <w:rPr>
          <w:b/>
        </w:rPr>
      </w:pPr>
    </w:p>
    <w:p w14:paraId="2944EFB7" w14:textId="77777777" w:rsidR="004835A0" w:rsidRDefault="004835A0" w:rsidP="004835A0">
      <w:pPr>
        <w:jc w:val="center"/>
        <w:rPr>
          <w:b/>
        </w:rPr>
      </w:pPr>
    </w:p>
    <w:p w14:paraId="54AD05EA" w14:textId="77777777" w:rsidR="004835A0" w:rsidRDefault="004835A0" w:rsidP="004835A0">
      <w:pPr>
        <w:jc w:val="center"/>
        <w:rPr>
          <w:b/>
        </w:rPr>
      </w:pPr>
    </w:p>
    <w:p w14:paraId="0CC8B1F6" w14:textId="77777777" w:rsidR="004835A0" w:rsidRDefault="004835A0" w:rsidP="004835A0">
      <w:pPr>
        <w:jc w:val="center"/>
        <w:rPr>
          <w:b/>
        </w:rPr>
      </w:pPr>
    </w:p>
    <w:p w14:paraId="0A5FD694" w14:textId="77777777" w:rsidR="004835A0" w:rsidRDefault="004835A0" w:rsidP="004835A0">
      <w:pPr>
        <w:jc w:val="center"/>
        <w:rPr>
          <w:b/>
        </w:rPr>
      </w:pPr>
    </w:p>
    <w:p w14:paraId="19B7A5B0" w14:textId="77777777" w:rsidR="004835A0" w:rsidRDefault="004835A0" w:rsidP="004835A0">
      <w:pPr>
        <w:jc w:val="center"/>
        <w:rPr>
          <w:b/>
        </w:rPr>
      </w:pPr>
    </w:p>
    <w:p w14:paraId="355C1413" w14:textId="77777777" w:rsidR="004835A0" w:rsidRDefault="004835A0" w:rsidP="004835A0">
      <w:pPr>
        <w:jc w:val="center"/>
        <w:rPr>
          <w:b/>
        </w:rPr>
      </w:pPr>
    </w:p>
    <w:p w14:paraId="287AED27" w14:textId="77777777" w:rsidR="004835A0" w:rsidRDefault="004835A0" w:rsidP="004835A0">
      <w:pPr>
        <w:jc w:val="center"/>
        <w:rPr>
          <w:b/>
        </w:rPr>
      </w:pPr>
    </w:p>
    <w:p w14:paraId="0EE8B941" w14:textId="77777777" w:rsidR="004835A0" w:rsidRDefault="004835A0" w:rsidP="004835A0">
      <w:pPr>
        <w:jc w:val="center"/>
        <w:rPr>
          <w:b/>
        </w:rPr>
      </w:pPr>
    </w:p>
    <w:p w14:paraId="11179C0D" w14:textId="77777777" w:rsidR="004835A0" w:rsidRDefault="004835A0" w:rsidP="004835A0">
      <w:pPr>
        <w:jc w:val="center"/>
        <w:rPr>
          <w:b/>
        </w:rPr>
      </w:pPr>
    </w:p>
    <w:p w14:paraId="51CA635B" w14:textId="77777777" w:rsidR="004835A0" w:rsidRDefault="004835A0" w:rsidP="004835A0">
      <w:pPr>
        <w:jc w:val="center"/>
        <w:rPr>
          <w:b/>
        </w:rPr>
      </w:pPr>
    </w:p>
    <w:p w14:paraId="5C528295" w14:textId="77777777" w:rsidR="004835A0" w:rsidRDefault="004835A0" w:rsidP="004835A0">
      <w:pPr>
        <w:jc w:val="center"/>
        <w:rPr>
          <w:b/>
        </w:rPr>
      </w:pPr>
    </w:p>
    <w:p w14:paraId="646876E0" w14:textId="77777777" w:rsidR="004835A0" w:rsidRPr="00A070B9" w:rsidRDefault="001365CE" w:rsidP="004835A0">
      <w:pPr>
        <w:jc w:val="center"/>
        <w:rPr>
          <w:rFonts w:ascii="Arial" w:hAnsi="Arial" w:cs="Arial"/>
          <w:b/>
          <w:bCs/>
        </w:rPr>
      </w:pPr>
      <w:r w:rsidRPr="00A070B9">
        <w:rPr>
          <w:rFonts w:ascii="Arial" w:hAnsi="Arial" w:cs="Arial"/>
          <w:b/>
          <w:bCs/>
        </w:rPr>
        <w:t>Cenu aptaujas</w:t>
      </w:r>
    </w:p>
    <w:p w14:paraId="16A56D08" w14:textId="77777777" w:rsidR="004835A0" w:rsidRPr="00A070B9" w:rsidRDefault="004835A0" w:rsidP="004835A0">
      <w:pPr>
        <w:rPr>
          <w:rFonts w:ascii="Arial" w:hAnsi="Arial" w:cs="Arial"/>
          <w:b/>
          <w:bCs/>
        </w:rPr>
      </w:pPr>
    </w:p>
    <w:p w14:paraId="635496D5" w14:textId="77777777" w:rsidR="004835A0" w:rsidRPr="001115EB" w:rsidRDefault="004835A0" w:rsidP="0073583A">
      <w:pPr>
        <w:jc w:val="center"/>
      </w:pPr>
      <w:r w:rsidRPr="00A070B9">
        <w:rPr>
          <w:rFonts w:ascii="Arial" w:hAnsi="Arial" w:cs="Arial"/>
          <w:b/>
          <w:bCs/>
          <w:iCs/>
        </w:rPr>
        <w:t>„</w:t>
      </w:r>
      <w:r w:rsidR="00E860A9" w:rsidRPr="001115EB">
        <w:rPr>
          <w:rFonts w:ascii="Arial" w:hAnsi="Arial" w:cs="Arial"/>
          <w:b/>
          <w:bCs/>
          <w:iCs/>
        </w:rPr>
        <w:t>Kanalizācijas sūkņu staciju drupinātāju vadības skapju ar hidrostatiskajām mērīšanas ierīcēm piegāde</w:t>
      </w:r>
      <w:r w:rsidRPr="001115EB">
        <w:rPr>
          <w:rFonts w:ascii="Arial" w:hAnsi="Arial" w:cs="Arial"/>
          <w:b/>
          <w:bCs/>
        </w:rPr>
        <w:t>”</w:t>
      </w:r>
    </w:p>
    <w:p w14:paraId="3F2B5BCB" w14:textId="2BB87B30" w:rsidR="004835A0" w:rsidRPr="00C473F3" w:rsidRDefault="003111DD" w:rsidP="004835A0">
      <w:pPr>
        <w:jc w:val="center"/>
        <w:rPr>
          <w:rFonts w:ascii="Arial" w:hAnsi="Arial" w:cs="Arial"/>
          <w:b/>
          <w:bCs/>
          <w:iCs/>
        </w:rPr>
      </w:pPr>
      <w:r w:rsidRPr="001115EB">
        <w:rPr>
          <w:rFonts w:ascii="Arial" w:hAnsi="Arial" w:cs="Arial"/>
          <w:b/>
          <w:bCs/>
          <w:iCs/>
        </w:rPr>
        <w:t xml:space="preserve"> </w:t>
      </w:r>
      <w:r w:rsidR="004835A0" w:rsidRPr="001115EB">
        <w:rPr>
          <w:rFonts w:ascii="Arial" w:hAnsi="Arial" w:cs="Arial"/>
          <w:b/>
          <w:bCs/>
          <w:iCs/>
        </w:rPr>
        <w:t xml:space="preserve">(identifikācijas </w:t>
      </w:r>
      <w:r w:rsidR="004835A0" w:rsidRPr="001115EB">
        <w:rPr>
          <w:rFonts w:ascii="Arial" w:hAnsi="Arial" w:cs="Arial"/>
          <w:b/>
        </w:rPr>
        <w:t>Nr.</w:t>
      </w:r>
      <w:r w:rsidR="009E0A5F" w:rsidRPr="001115EB">
        <w:rPr>
          <w:rFonts w:ascii="Arial" w:hAnsi="Arial" w:cs="Arial"/>
          <w:b/>
        </w:rPr>
        <w:t>DŪ-2017</w:t>
      </w:r>
      <w:r w:rsidR="00D07D24" w:rsidRPr="001115EB">
        <w:rPr>
          <w:rFonts w:ascii="Arial" w:hAnsi="Arial" w:cs="Arial"/>
          <w:b/>
        </w:rPr>
        <w:t>/</w:t>
      </w:r>
      <w:r w:rsidR="000952CD" w:rsidRPr="001115EB">
        <w:rPr>
          <w:rFonts w:ascii="Arial" w:hAnsi="Arial" w:cs="Arial"/>
          <w:b/>
        </w:rPr>
        <w:t>14</w:t>
      </w:r>
      <w:r w:rsidR="004835A0" w:rsidRPr="00C473F3">
        <w:rPr>
          <w:rFonts w:ascii="Arial" w:hAnsi="Arial" w:cs="Arial"/>
          <w:b/>
        </w:rPr>
        <w:t>)</w:t>
      </w:r>
    </w:p>
    <w:p w14:paraId="7D6D6298" w14:textId="77777777" w:rsidR="004835A0" w:rsidRPr="00A070B9" w:rsidRDefault="004835A0" w:rsidP="004835A0">
      <w:pPr>
        <w:jc w:val="center"/>
        <w:rPr>
          <w:rFonts w:ascii="Arial" w:hAnsi="Arial" w:cs="Arial"/>
          <w:b/>
          <w:bCs/>
        </w:rPr>
      </w:pPr>
    </w:p>
    <w:p w14:paraId="686C57FA" w14:textId="77777777" w:rsidR="004835A0" w:rsidRPr="00A070B9" w:rsidRDefault="004835A0" w:rsidP="004835A0">
      <w:pPr>
        <w:jc w:val="center"/>
        <w:rPr>
          <w:rFonts w:ascii="Arial" w:hAnsi="Arial" w:cs="Arial"/>
          <w:b/>
          <w:bCs/>
        </w:rPr>
      </w:pPr>
      <w:smartTag w:uri="schemas-tilde-lv/tildestengine" w:element="veidnes">
        <w:smartTagPr>
          <w:attr w:name="text" w:val="NOLIKUMS&#10;"/>
          <w:attr w:name="baseform" w:val="nolikums"/>
          <w:attr w:name="id" w:val="-1"/>
        </w:smartTagPr>
        <w:r w:rsidRPr="00A070B9">
          <w:rPr>
            <w:rFonts w:ascii="Arial" w:hAnsi="Arial" w:cs="Arial"/>
            <w:b/>
            <w:bCs/>
          </w:rPr>
          <w:t>NOLIKUMS</w:t>
        </w:r>
      </w:smartTag>
    </w:p>
    <w:p w14:paraId="1F780E47" w14:textId="77777777" w:rsidR="004835A0" w:rsidRPr="00A070B9" w:rsidRDefault="004835A0" w:rsidP="004835A0">
      <w:pPr>
        <w:jc w:val="center"/>
        <w:rPr>
          <w:b/>
        </w:rPr>
      </w:pPr>
    </w:p>
    <w:p w14:paraId="5BC88851" w14:textId="77777777" w:rsidR="004835A0" w:rsidRPr="00A070B9" w:rsidRDefault="004835A0" w:rsidP="004835A0">
      <w:pPr>
        <w:jc w:val="center"/>
        <w:rPr>
          <w:b/>
        </w:rPr>
      </w:pPr>
    </w:p>
    <w:p w14:paraId="3722730D" w14:textId="77777777" w:rsidR="004835A0" w:rsidRPr="00A070B9" w:rsidRDefault="004835A0" w:rsidP="004835A0">
      <w:pPr>
        <w:jc w:val="center"/>
        <w:rPr>
          <w:b/>
        </w:rPr>
      </w:pPr>
    </w:p>
    <w:p w14:paraId="3FA49B94" w14:textId="77777777" w:rsidR="004835A0" w:rsidRPr="00A070B9" w:rsidRDefault="004835A0" w:rsidP="004835A0">
      <w:pPr>
        <w:jc w:val="center"/>
        <w:rPr>
          <w:b/>
        </w:rPr>
      </w:pPr>
    </w:p>
    <w:p w14:paraId="28F15F26" w14:textId="77777777" w:rsidR="004835A0" w:rsidRPr="00A070B9" w:rsidRDefault="004835A0" w:rsidP="004835A0">
      <w:pPr>
        <w:jc w:val="center"/>
        <w:rPr>
          <w:b/>
        </w:rPr>
      </w:pPr>
    </w:p>
    <w:p w14:paraId="4EDBFB3D" w14:textId="77777777" w:rsidR="004835A0" w:rsidRPr="00A070B9" w:rsidRDefault="004835A0" w:rsidP="004835A0">
      <w:pPr>
        <w:jc w:val="center"/>
        <w:rPr>
          <w:b/>
        </w:rPr>
      </w:pPr>
    </w:p>
    <w:p w14:paraId="6842231B" w14:textId="77777777" w:rsidR="004835A0" w:rsidRPr="00A070B9" w:rsidRDefault="004835A0" w:rsidP="004835A0">
      <w:pPr>
        <w:jc w:val="center"/>
        <w:rPr>
          <w:b/>
        </w:rPr>
      </w:pPr>
    </w:p>
    <w:p w14:paraId="4C49BBBE" w14:textId="77777777" w:rsidR="004835A0" w:rsidRPr="00A070B9" w:rsidRDefault="004835A0" w:rsidP="004835A0">
      <w:pPr>
        <w:jc w:val="center"/>
        <w:rPr>
          <w:b/>
        </w:rPr>
      </w:pPr>
    </w:p>
    <w:p w14:paraId="43B4484E" w14:textId="77777777" w:rsidR="004835A0" w:rsidRPr="00A070B9" w:rsidRDefault="004835A0" w:rsidP="004835A0">
      <w:pPr>
        <w:jc w:val="center"/>
        <w:rPr>
          <w:b/>
        </w:rPr>
      </w:pPr>
    </w:p>
    <w:p w14:paraId="7646C1D5" w14:textId="77777777" w:rsidR="004835A0" w:rsidRPr="00A070B9" w:rsidRDefault="004835A0" w:rsidP="004835A0">
      <w:pPr>
        <w:jc w:val="center"/>
        <w:rPr>
          <w:b/>
        </w:rPr>
      </w:pPr>
    </w:p>
    <w:p w14:paraId="1386FEFE" w14:textId="77777777" w:rsidR="004835A0" w:rsidRPr="00A070B9" w:rsidRDefault="004835A0" w:rsidP="004835A0">
      <w:pPr>
        <w:jc w:val="center"/>
        <w:rPr>
          <w:b/>
        </w:rPr>
      </w:pPr>
    </w:p>
    <w:p w14:paraId="3CF11E6E" w14:textId="77777777" w:rsidR="004835A0" w:rsidRPr="00A070B9" w:rsidRDefault="004835A0" w:rsidP="004835A0">
      <w:pPr>
        <w:jc w:val="center"/>
        <w:rPr>
          <w:b/>
        </w:rPr>
      </w:pPr>
    </w:p>
    <w:p w14:paraId="092938BB" w14:textId="77777777" w:rsidR="004835A0" w:rsidRPr="00A070B9" w:rsidRDefault="004835A0" w:rsidP="004835A0">
      <w:pPr>
        <w:jc w:val="center"/>
        <w:rPr>
          <w:b/>
        </w:rPr>
      </w:pPr>
    </w:p>
    <w:p w14:paraId="0D721E73" w14:textId="77777777" w:rsidR="004835A0" w:rsidRPr="00A070B9" w:rsidRDefault="004835A0" w:rsidP="004835A0">
      <w:pPr>
        <w:jc w:val="center"/>
        <w:rPr>
          <w:b/>
        </w:rPr>
      </w:pPr>
    </w:p>
    <w:p w14:paraId="6E06E450" w14:textId="77777777" w:rsidR="00115744" w:rsidRPr="00A070B9" w:rsidRDefault="00115744" w:rsidP="004835A0">
      <w:pPr>
        <w:jc w:val="center"/>
        <w:rPr>
          <w:b/>
        </w:rPr>
      </w:pPr>
    </w:p>
    <w:p w14:paraId="1971B64B" w14:textId="77777777" w:rsidR="00115744" w:rsidRPr="00A070B9" w:rsidRDefault="00115744" w:rsidP="004835A0">
      <w:pPr>
        <w:jc w:val="center"/>
        <w:rPr>
          <w:b/>
        </w:rPr>
      </w:pPr>
    </w:p>
    <w:p w14:paraId="3A6B1E02" w14:textId="77777777" w:rsidR="00115744" w:rsidRPr="00A070B9" w:rsidRDefault="00115744" w:rsidP="004835A0">
      <w:pPr>
        <w:jc w:val="center"/>
        <w:rPr>
          <w:b/>
        </w:rPr>
      </w:pPr>
    </w:p>
    <w:p w14:paraId="3A6B067F" w14:textId="77777777" w:rsidR="00115744" w:rsidRPr="00A070B9" w:rsidRDefault="00115744" w:rsidP="004835A0">
      <w:pPr>
        <w:jc w:val="center"/>
        <w:rPr>
          <w:b/>
        </w:rPr>
      </w:pPr>
    </w:p>
    <w:p w14:paraId="36E512D3" w14:textId="77777777" w:rsidR="00115744" w:rsidRPr="00A070B9" w:rsidRDefault="00115744" w:rsidP="004835A0">
      <w:pPr>
        <w:jc w:val="center"/>
        <w:rPr>
          <w:b/>
        </w:rPr>
      </w:pPr>
    </w:p>
    <w:p w14:paraId="0D0FF695" w14:textId="77777777" w:rsidR="00115744" w:rsidRPr="00A070B9" w:rsidRDefault="00115744" w:rsidP="004835A0">
      <w:pPr>
        <w:jc w:val="center"/>
        <w:rPr>
          <w:b/>
        </w:rPr>
      </w:pPr>
    </w:p>
    <w:p w14:paraId="38736202" w14:textId="77777777" w:rsidR="004835A0" w:rsidRPr="00A070B9" w:rsidRDefault="004835A0" w:rsidP="004835A0">
      <w:pPr>
        <w:jc w:val="center"/>
        <w:rPr>
          <w:b/>
        </w:rPr>
      </w:pPr>
    </w:p>
    <w:p w14:paraId="3D83C330" w14:textId="77777777" w:rsidR="004835A0" w:rsidRPr="00A070B9" w:rsidRDefault="004835A0" w:rsidP="004835A0">
      <w:pPr>
        <w:jc w:val="center"/>
        <w:rPr>
          <w:b/>
        </w:rPr>
      </w:pPr>
    </w:p>
    <w:p w14:paraId="02E3E7D3" w14:textId="77777777" w:rsidR="004835A0" w:rsidRPr="00A070B9" w:rsidRDefault="004835A0" w:rsidP="004835A0">
      <w:pPr>
        <w:jc w:val="center"/>
        <w:rPr>
          <w:b/>
        </w:rPr>
      </w:pPr>
    </w:p>
    <w:p w14:paraId="7C4145E4" w14:textId="77777777" w:rsidR="004835A0" w:rsidRPr="00A070B9" w:rsidRDefault="004835A0" w:rsidP="004835A0">
      <w:pPr>
        <w:jc w:val="center"/>
        <w:rPr>
          <w:b/>
        </w:rPr>
      </w:pPr>
    </w:p>
    <w:p w14:paraId="6F233D87" w14:textId="77777777" w:rsidR="004835A0" w:rsidRPr="00A070B9" w:rsidRDefault="004835A0" w:rsidP="004835A0">
      <w:pPr>
        <w:jc w:val="center"/>
        <w:rPr>
          <w:b/>
        </w:rPr>
      </w:pPr>
    </w:p>
    <w:p w14:paraId="35FC64FF" w14:textId="77777777" w:rsidR="004835A0" w:rsidRPr="00A070B9" w:rsidRDefault="004835A0" w:rsidP="004835A0">
      <w:pPr>
        <w:jc w:val="center"/>
        <w:rPr>
          <w:b/>
        </w:rPr>
      </w:pPr>
    </w:p>
    <w:p w14:paraId="2EBB5557" w14:textId="77777777" w:rsidR="004835A0" w:rsidRPr="00A070B9" w:rsidRDefault="004835A0" w:rsidP="004835A0">
      <w:pPr>
        <w:jc w:val="center"/>
        <w:rPr>
          <w:b/>
        </w:rPr>
      </w:pPr>
    </w:p>
    <w:p w14:paraId="63C5C81D" w14:textId="77777777"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14:paraId="359AF4C0" w14:textId="67CBE6C8" w:rsidR="0088499D" w:rsidRPr="001115EB"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9E0A5F">
        <w:rPr>
          <w:b/>
        </w:rPr>
        <w:t xml:space="preserve"> </w:t>
      </w:r>
      <w:r w:rsidR="009E0A5F" w:rsidRPr="001115EB">
        <w:rPr>
          <w:b/>
        </w:rPr>
        <w:t>DŪ-2017</w:t>
      </w:r>
      <w:r w:rsidR="00AA2349" w:rsidRPr="001115EB">
        <w:rPr>
          <w:b/>
        </w:rPr>
        <w:t>/</w:t>
      </w:r>
      <w:r w:rsidR="000952CD" w:rsidRPr="001115EB">
        <w:rPr>
          <w:b/>
        </w:rPr>
        <w:t>14</w:t>
      </w:r>
      <w:r w:rsidR="00C22B92" w:rsidRPr="001115EB">
        <w:rPr>
          <w:b/>
        </w:rPr>
        <w:t>.</w:t>
      </w:r>
    </w:p>
    <w:p w14:paraId="14AC3907" w14:textId="77777777"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14:paraId="2E147BC4" w14:textId="77777777" w:rsidR="004835A0" w:rsidRPr="00E860A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9E0A5F" w:rsidRPr="00C473F3">
        <w:t xml:space="preserve">Iepirkumu speciāliste Svetlana </w:t>
      </w:r>
      <w:proofErr w:type="spellStart"/>
      <w:r w:rsidR="009E0A5F" w:rsidRPr="00C473F3">
        <w:t>Romāne</w:t>
      </w:r>
      <w:proofErr w:type="spellEnd"/>
      <w:r w:rsidRPr="00A070B9">
        <w:t xml:space="preserve">, tālrunis </w:t>
      </w:r>
      <w:r w:rsidR="000D7F21" w:rsidRPr="00A070B9">
        <w:t>654</w:t>
      </w:r>
      <w:r w:rsidR="0088499D" w:rsidRPr="00A070B9">
        <w:t>47815</w:t>
      </w:r>
      <w:r w:rsidRPr="00A070B9">
        <w:t xml:space="preserve">, fakss </w:t>
      </w:r>
      <w:r w:rsidR="004E6BF2">
        <w:t xml:space="preserve">65425547, e-pasts: </w:t>
      </w:r>
      <w:hyperlink r:id="rId8" w:history="1">
        <w:r w:rsidR="00E860A9" w:rsidRPr="00A86365">
          <w:rPr>
            <w:rStyle w:val="Hyperlink"/>
          </w:rPr>
          <w:t>kontakti@daugavpils.udens.lv</w:t>
        </w:r>
      </w:hyperlink>
      <w:r w:rsidR="00E860A9">
        <w:t xml:space="preserve"> </w:t>
      </w:r>
    </w:p>
    <w:p w14:paraId="62DCC6D9" w14:textId="77777777" w:rsidR="00E860A9" w:rsidRPr="00A070B9" w:rsidRDefault="00E860A9" w:rsidP="00922519">
      <w:pPr>
        <w:pStyle w:val="ListParagraph"/>
        <w:widowControl w:val="0"/>
        <w:numPr>
          <w:ilvl w:val="1"/>
          <w:numId w:val="2"/>
        </w:numPr>
        <w:tabs>
          <w:tab w:val="clear" w:pos="716"/>
          <w:tab w:val="num" w:pos="567"/>
        </w:tabs>
        <w:ind w:left="567" w:hanging="567"/>
        <w:jc w:val="both"/>
        <w:rPr>
          <w:b/>
        </w:rPr>
      </w:pPr>
      <w:r w:rsidRPr="00A070B9">
        <w:t>Kontaktpersona</w:t>
      </w:r>
      <w:r>
        <w:t xml:space="preserve"> par iepirkuma priekšmetu - </w:t>
      </w:r>
      <w:r w:rsidRPr="00E860A9">
        <w:rPr>
          <w:rStyle w:val="FontStyle55"/>
          <w:sz w:val="24"/>
          <w:szCs w:val="24"/>
        </w:rPr>
        <w:t xml:space="preserve">Kanalizācijas attīrīšanas iekārtu nodaļas vadītājs Pāvels </w:t>
      </w:r>
      <w:proofErr w:type="spellStart"/>
      <w:r w:rsidRPr="00E860A9">
        <w:rPr>
          <w:rStyle w:val="FontStyle55"/>
          <w:sz w:val="24"/>
          <w:szCs w:val="24"/>
        </w:rPr>
        <w:t>Ļeonovs</w:t>
      </w:r>
      <w:proofErr w:type="spellEnd"/>
      <w:r w:rsidRPr="00E860A9">
        <w:rPr>
          <w:rStyle w:val="FontStyle55"/>
          <w:sz w:val="24"/>
          <w:szCs w:val="24"/>
        </w:rPr>
        <w:t xml:space="preserve">, mob.20229904, e-pasts: </w:t>
      </w:r>
      <w:hyperlink r:id="rId9" w:history="1">
        <w:r w:rsidRPr="00E860A9">
          <w:rPr>
            <w:rStyle w:val="Hyperlink"/>
          </w:rPr>
          <w:t>leonovs@daugavpils.udens.lv</w:t>
        </w:r>
      </w:hyperlink>
    </w:p>
    <w:p w14:paraId="4AC558F5"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14:paraId="0FF29EF3" w14:textId="77777777" w:rsidR="00C22B92" w:rsidRPr="001115EB"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Pretendents nav </w:t>
      </w:r>
      <w:r w:rsidRPr="001115EB">
        <w:t>tiesīgs iesniegt piedāvājumu variantus.</w:t>
      </w:r>
    </w:p>
    <w:p w14:paraId="69C891FD" w14:textId="77777777" w:rsidR="00C22B92" w:rsidRPr="001115EB" w:rsidRDefault="00C22B92" w:rsidP="00922519">
      <w:pPr>
        <w:pStyle w:val="ListParagraph"/>
        <w:widowControl w:val="0"/>
        <w:numPr>
          <w:ilvl w:val="1"/>
          <w:numId w:val="2"/>
        </w:numPr>
        <w:tabs>
          <w:tab w:val="clear" w:pos="716"/>
          <w:tab w:val="num" w:pos="567"/>
        </w:tabs>
        <w:ind w:left="567" w:hanging="567"/>
        <w:jc w:val="both"/>
        <w:rPr>
          <w:b/>
        </w:rPr>
      </w:pPr>
      <w:r w:rsidRPr="001115EB">
        <w:t xml:space="preserve">Piedāvājuma nodrošinājums </w:t>
      </w:r>
      <w:r w:rsidRPr="001115EB">
        <w:rPr>
          <w:b/>
          <w:i/>
        </w:rPr>
        <w:t>nav</w:t>
      </w:r>
      <w:r w:rsidRPr="001115EB">
        <w:t xml:space="preserve"> paredzēts.</w:t>
      </w:r>
    </w:p>
    <w:p w14:paraId="4E957C36" w14:textId="77777777"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1115EB">
        <w:t xml:space="preserve">Līguma izpildes garantija </w:t>
      </w:r>
      <w:r w:rsidR="00CF07D2" w:rsidRPr="001115EB">
        <w:rPr>
          <w:b/>
          <w:i/>
        </w:rPr>
        <w:t>nav</w:t>
      </w:r>
      <w:r w:rsidRPr="001115EB">
        <w:t xml:space="preserve"> paredzēta</w:t>
      </w:r>
      <w:r w:rsidRPr="00CF07D2">
        <w:t>.</w:t>
      </w:r>
    </w:p>
    <w:p w14:paraId="57CB13A2" w14:textId="77777777"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14:paraId="24BD1CE6" w14:textId="2DD60888"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004E6BF2">
        <w:t>preces</w:t>
      </w:r>
      <w:r w:rsidRPr="00A070B9">
        <w:t xml:space="preserve"> piegāde</w:t>
      </w:r>
      <w:r w:rsidR="007A623A">
        <w:t xml:space="preserve"> </w:t>
      </w:r>
      <w:r w:rsidR="007A623A" w:rsidRPr="00E8152E">
        <w:t>un uzstādīšana</w:t>
      </w:r>
      <w:r w:rsidRPr="00E8152E">
        <w:t xml:space="preserve"> </w:t>
      </w:r>
      <w:r w:rsidRPr="00A070B9">
        <w:t>saskaņā ar tehniskās specifikācijas (</w:t>
      </w:r>
      <w:r w:rsidRPr="00A070B9">
        <w:rPr>
          <w:b/>
        </w:rPr>
        <w:t>1.pielikums</w:t>
      </w:r>
      <w:r w:rsidRPr="00A070B9">
        <w:t xml:space="preserve">) un </w:t>
      </w:r>
      <w:r w:rsidR="002C6720">
        <w:t>Iepirkuma</w:t>
      </w:r>
      <w:r w:rsidR="004E6BF2">
        <w:t xml:space="preserve"> līguma</w:t>
      </w:r>
      <w:r w:rsidRPr="00A070B9">
        <w:t xml:space="preserve"> </w:t>
      </w:r>
      <w:r w:rsidR="000C0DE2">
        <w:rPr>
          <w:b/>
        </w:rPr>
        <w:t>(5.pieli</w:t>
      </w:r>
      <w:r w:rsidRPr="00A070B9">
        <w:rPr>
          <w:b/>
        </w:rPr>
        <w:t>kums)</w:t>
      </w:r>
      <w:r w:rsidRPr="00A070B9">
        <w:t xml:space="preserve"> prasībām.</w:t>
      </w:r>
      <w:r w:rsidRPr="00A070B9">
        <w:rPr>
          <w:rFonts w:ascii="Calibri" w:eastAsia="Calibri" w:hAnsi="Calibri"/>
        </w:rPr>
        <w:t xml:space="preserve"> </w:t>
      </w:r>
    </w:p>
    <w:p w14:paraId="060A5E61" w14:textId="77777777"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14:paraId="56D352E7" w14:textId="77777777" w:rsidR="00A0203F" w:rsidRPr="005205FB" w:rsidRDefault="00A0203F" w:rsidP="00922519">
      <w:pPr>
        <w:pStyle w:val="ListParagraph"/>
        <w:widowControl w:val="0"/>
        <w:numPr>
          <w:ilvl w:val="1"/>
          <w:numId w:val="2"/>
        </w:numPr>
        <w:tabs>
          <w:tab w:val="clear" w:pos="716"/>
          <w:tab w:val="num" w:pos="567"/>
        </w:tabs>
        <w:ind w:left="567" w:hanging="567"/>
        <w:jc w:val="both"/>
        <w:rPr>
          <w:b/>
        </w:rPr>
      </w:pPr>
      <w:r w:rsidRPr="005205FB">
        <w:t xml:space="preserve">Paredzamā līgumcena – </w:t>
      </w:r>
      <w:r w:rsidR="00F02DEF" w:rsidRPr="005205FB">
        <w:rPr>
          <w:b/>
        </w:rPr>
        <w:t xml:space="preserve">EUR </w:t>
      </w:r>
      <w:r w:rsidR="00E860A9" w:rsidRPr="001115EB">
        <w:rPr>
          <w:b/>
        </w:rPr>
        <w:t>44 000</w:t>
      </w:r>
      <w:r w:rsidR="00974206" w:rsidRPr="005205FB">
        <w:rPr>
          <w:b/>
        </w:rPr>
        <w:t>,00</w:t>
      </w:r>
      <w:r w:rsidRPr="005205FB">
        <w:rPr>
          <w:b/>
        </w:rPr>
        <w:t xml:space="preserve"> bez PVN.</w:t>
      </w:r>
    </w:p>
    <w:p w14:paraId="419C6E7B" w14:textId="77777777" w:rsidR="00953226" w:rsidRPr="00953226" w:rsidRDefault="00F162E6" w:rsidP="00953226">
      <w:pPr>
        <w:pStyle w:val="ListParagraph"/>
        <w:widowControl w:val="0"/>
        <w:numPr>
          <w:ilvl w:val="1"/>
          <w:numId w:val="2"/>
        </w:numPr>
        <w:tabs>
          <w:tab w:val="clear" w:pos="716"/>
          <w:tab w:val="num" w:pos="567"/>
        </w:tabs>
        <w:ind w:left="567" w:hanging="567"/>
        <w:jc w:val="both"/>
        <w:rPr>
          <w:b/>
        </w:rPr>
      </w:pPr>
      <w:r w:rsidRPr="005205FB">
        <w:t>Piegādes</w:t>
      </w:r>
      <w:r w:rsidR="00A0203F" w:rsidRPr="005205FB">
        <w:t xml:space="preserve"> </w:t>
      </w:r>
      <w:r w:rsidR="005205FB" w:rsidRPr="005205FB">
        <w:t xml:space="preserve">un uzstādīšanas </w:t>
      </w:r>
      <w:r w:rsidR="00A0203F" w:rsidRPr="005205FB">
        <w:t>vieta</w:t>
      </w:r>
      <w:r w:rsidR="005205FB" w:rsidRPr="005205FB">
        <w:t>s</w:t>
      </w:r>
      <w:r w:rsidR="00A0203F" w:rsidRPr="005205FB">
        <w:t>:</w:t>
      </w:r>
      <w:r w:rsidR="00A0203F" w:rsidRPr="005205FB">
        <w:rPr>
          <w:b/>
        </w:rPr>
        <w:t xml:space="preserve"> </w:t>
      </w:r>
      <w:r w:rsidR="007E57B7" w:rsidRPr="005205FB">
        <w:rPr>
          <w:bCs/>
          <w:snapToGrid w:val="0"/>
        </w:rPr>
        <w:t xml:space="preserve">SIA „Daugavpils ūdens”, </w:t>
      </w:r>
      <w:r w:rsidR="00E8152E" w:rsidRPr="005205FB">
        <w:rPr>
          <w:bCs/>
          <w:snapToGrid w:val="0"/>
        </w:rPr>
        <w:t>Daugavpils</w:t>
      </w:r>
      <w:r w:rsidR="007E57B7" w:rsidRPr="005205FB">
        <w:rPr>
          <w:bCs/>
          <w:snapToGrid w:val="0"/>
        </w:rPr>
        <w:t xml:space="preserve">, </w:t>
      </w:r>
      <w:r w:rsidR="00E8152E" w:rsidRPr="005205FB">
        <w:rPr>
          <w:bCs/>
          <w:snapToGrid w:val="0"/>
        </w:rPr>
        <w:t xml:space="preserve">Latvijas Republika, </w:t>
      </w:r>
      <w:r w:rsidR="00E8152E" w:rsidRPr="005205FB">
        <w:t>saskaņā ar tehniskās specifikācijas (</w:t>
      </w:r>
      <w:r w:rsidR="00E8152E" w:rsidRPr="005205FB">
        <w:rPr>
          <w:b/>
        </w:rPr>
        <w:t>1.pielikums</w:t>
      </w:r>
      <w:r w:rsidR="00E8152E" w:rsidRPr="005205FB">
        <w:t>)</w:t>
      </w:r>
    </w:p>
    <w:p w14:paraId="672DE2A0" w14:textId="2A3309A2" w:rsidR="00A0203F" w:rsidRPr="00953226" w:rsidRDefault="00F162E6" w:rsidP="00953226">
      <w:pPr>
        <w:pStyle w:val="ListParagraph"/>
        <w:widowControl w:val="0"/>
        <w:numPr>
          <w:ilvl w:val="1"/>
          <w:numId w:val="2"/>
        </w:numPr>
        <w:tabs>
          <w:tab w:val="clear" w:pos="716"/>
          <w:tab w:val="num" w:pos="567"/>
        </w:tabs>
        <w:ind w:left="567" w:hanging="567"/>
        <w:jc w:val="both"/>
        <w:rPr>
          <w:b/>
        </w:rPr>
      </w:pPr>
      <w:r w:rsidRPr="00953226">
        <w:rPr>
          <w:bCs/>
          <w:snapToGrid w:val="0"/>
        </w:rPr>
        <w:t>Piegādes</w:t>
      </w:r>
      <w:r w:rsidR="004C1F17" w:rsidRPr="00953226">
        <w:rPr>
          <w:bCs/>
          <w:snapToGrid w:val="0"/>
        </w:rPr>
        <w:t xml:space="preserve"> un uzstādīšanas</w:t>
      </w:r>
      <w:r w:rsidR="00A0203F" w:rsidRPr="00E8152E">
        <w:t xml:space="preserve"> termiņš – </w:t>
      </w:r>
      <w:r w:rsidR="00953226">
        <w:t xml:space="preserve">Izpildītājs izpilda Pasūtītāja pasūtītos un tā prasībām atbilstošus Darbus </w:t>
      </w:r>
      <w:r w:rsidR="001115EB" w:rsidRPr="001115EB">
        <w:rPr>
          <w:b/>
        </w:rPr>
        <w:t>12 (divpadsmit) mēnešu laikā</w:t>
      </w:r>
      <w:r w:rsidR="001115EB" w:rsidRPr="001115EB">
        <w:t xml:space="preserve">  </w:t>
      </w:r>
      <w:r w:rsidR="00953226">
        <w:t>no Līguma spēkā stāšanās dienas.</w:t>
      </w:r>
    </w:p>
    <w:p w14:paraId="665C0663" w14:textId="77777777"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14:paraId="736E043D" w14:textId="77777777"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0" w:history="1">
        <w:r w:rsidRPr="00A070B9">
          <w:rPr>
            <w:rStyle w:val="Hyperlink"/>
            <w:bCs/>
            <w:snapToGrid w:val="0"/>
          </w:rPr>
          <w:t>www.daugavpils.udens.lv</w:t>
        </w:r>
      </w:hyperlink>
      <w:r w:rsidRPr="00A070B9">
        <w:rPr>
          <w:bCs/>
          <w:snapToGrid w:val="0"/>
        </w:rPr>
        <w:t xml:space="preserve"> – informatīvajā daļā, sadaļā </w:t>
      </w:r>
      <w:r w:rsidRPr="00E8152E">
        <w:rPr>
          <w:bCs/>
          <w:snapToGrid w:val="0"/>
        </w:rPr>
        <w:t>“Iepirkumi</w:t>
      </w:r>
      <w:r w:rsidR="008B7591" w:rsidRPr="00E8152E">
        <w:rPr>
          <w:bCs/>
          <w:snapToGrid w:val="0"/>
        </w:rPr>
        <w:t xml:space="preserve"> </w:t>
      </w:r>
      <w:r w:rsidR="008B7591" w:rsidRPr="00E8152E">
        <w:t>un mantas atsavināšana</w:t>
      </w:r>
      <w:r w:rsidRPr="00E8152E">
        <w:rPr>
          <w:bCs/>
          <w:snapToGrid w:val="0"/>
        </w:rPr>
        <w:t>”, kā arī Daugavpils pašvaldības mājas lapā intern</w:t>
      </w:r>
      <w:r w:rsidRPr="00A070B9">
        <w:rPr>
          <w:bCs/>
          <w:snapToGrid w:val="0"/>
        </w:rPr>
        <w:t xml:space="preserve">etā </w:t>
      </w:r>
      <w:hyperlink r:id="rId11" w:history="1">
        <w:r w:rsidR="009A1C2E" w:rsidRPr="00391ED8">
          <w:rPr>
            <w:rStyle w:val="Hyperlink"/>
            <w:snapToGrid w:val="0"/>
          </w:rPr>
          <w:t>www.daugavpils.lv</w:t>
        </w:r>
      </w:hyperlink>
      <w:r w:rsidR="00974206">
        <w:rPr>
          <w:bCs/>
          <w:snapToGrid w:val="0"/>
          <w:u w:val="single"/>
        </w:rPr>
        <w:t xml:space="preserve"> </w:t>
      </w:r>
    </w:p>
    <w:p w14:paraId="5EA59729" w14:textId="77777777"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14:paraId="11A4FB9B" w14:textId="77777777"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14:paraId="01551884" w14:textId="77777777"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14:paraId="389A4410" w14:textId="77777777" w:rsidR="003B04A5" w:rsidRPr="00E8152E" w:rsidRDefault="003B04A5" w:rsidP="009A1C2E">
      <w:pPr>
        <w:pStyle w:val="ListParagraph"/>
        <w:numPr>
          <w:ilvl w:val="1"/>
          <w:numId w:val="2"/>
        </w:numPr>
        <w:tabs>
          <w:tab w:val="clear" w:pos="716"/>
          <w:tab w:val="num" w:pos="567"/>
        </w:tabs>
        <w:ind w:left="567" w:hanging="567"/>
        <w:jc w:val="both"/>
        <w:rPr>
          <w:bCs/>
          <w:snapToGrid w:val="0"/>
        </w:rPr>
      </w:pPr>
      <w:r w:rsidRPr="00A070B9">
        <w:rPr>
          <w:bCs/>
          <w:snapToGrid w:val="0"/>
        </w:rPr>
        <w:t>Iesniegšanas vieta – SIA „Daugavpils ūdens”, Ūdensvada ielā 3, Daugavpi</w:t>
      </w:r>
      <w:r w:rsidR="00787FD4">
        <w:rPr>
          <w:bCs/>
          <w:snapToGrid w:val="0"/>
        </w:rPr>
        <w:t xml:space="preserve">lī, LV-5401, Latvijas Republika, </w:t>
      </w:r>
      <w:r w:rsidR="00E860A9">
        <w:rPr>
          <w:bCs/>
          <w:snapToGrid w:val="0"/>
        </w:rPr>
        <w:t>107</w:t>
      </w:r>
      <w:r w:rsidR="00787FD4" w:rsidRPr="00E8152E">
        <w:rPr>
          <w:bCs/>
          <w:snapToGrid w:val="0"/>
        </w:rPr>
        <w:t>.kab..</w:t>
      </w:r>
    </w:p>
    <w:p w14:paraId="1131F7ED" w14:textId="77777777"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14:paraId="4501036F" w14:textId="3686E3E5" w:rsidR="003B04A5" w:rsidRPr="001115EB" w:rsidRDefault="005418AA" w:rsidP="00922519">
      <w:pPr>
        <w:widowControl w:val="0"/>
        <w:numPr>
          <w:ilvl w:val="1"/>
          <w:numId w:val="2"/>
        </w:numPr>
        <w:tabs>
          <w:tab w:val="clear" w:pos="716"/>
          <w:tab w:val="num" w:pos="567"/>
        </w:tabs>
        <w:ind w:left="567" w:hanging="567"/>
        <w:jc w:val="both"/>
        <w:rPr>
          <w:b/>
          <w:bCs/>
          <w:snapToGrid w:val="0"/>
        </w:rPr>
      </w:pPr>
      <w:r w:rsidRPr="005205FB">
        <w:rPr>
          <w:b/>
          <w:bCs/>
          <w:snapToGrid w:val="0"/>
        </w:rPr>
        <w:t xml:space="preserve">Piedāvājuma </w:t>
      </w:r>
      <w:r w:rsidR="009A1C2E" w:rsidRPr="005205FB">
        <w:rPr>
          <w:b/>
          <w:bCs/>
          <w:snapToGrid w:val="0"/>
        </w:rPr>
        <w:t>iesniegšanas termiņš – līdz 2017</w:t>
      </w:r>
      <w:r w:rsidRPr="005205FB">
        <w:rPr>
          <w:b/>
          <w:bCs/>
          <w:snapToGrid w:val="0"/>
        </w:rPr>
        <w:t xml:space="preserve">.gada </w:t>
      </w:r>
      <w:r w:rsidR="006F0ABB" w:rsidRPr="001115EB">
        <w:rPr>
          <w:b/>
          <w:bCs/>
          <w:snapToGrid w:val="0"/>
        </w:rPr>
        <w:t>12.jūnijam</w:t>
      </w:r>
      <w:r w:rsidR="006A4402" w:rsidRPr="001115EB">
        <w:rPr>
          <w:b/>
          <w:bCs/>
          <w:snapToGrid w:val="0"/>
        </w:rPr>
        <w:t xml:space="preserve"> plkst.10:0</w:t>
      </w:r>
      <w:r w:rsidR="00FE67D1" w:rsidRPr="001115EB">
        <w:rPr>
          <w:b/>
          <w:bCs/>
          <w:snapToGrid w:val="0"/>
        </w:rPr>
        <w:t>0</w:t>
      </w:r>
    </w:p>
    <w:p w14:paraId="52ED85FA" w14:textId="50F04B9F" w:rsidR="00C72168" w:rsidRPr="001115EB" w:rsidRDefault="00C72168" w:rsidP="00922519">
      <w:pPr>
        <w:pStyle w:val="ListParagraph"/>
        <w:widowControl w:val="0"/>
        <w:numPr>
          <w:ilvl w:val="1"/>
          <w:numId w:val="2"/>
        </w:numPr>
        <w:tabs>
          <w:tab w:val="clear" w:pos="716"/>
          <w:tab w:val="num" w:pos="567"/>
        </w:tabs>
        <w:ind w:left="567" w:hanging="567"/>
        <w:jc w:val="both"/>
        <w:rPr>
          <w:bCs/>
          <w:snapToGrid w:val="0"/>
        </w:rPr>
      </w:pPr>
      <w:r w:rsidRPr="001115EB">
        <w:t xml:space="preserve">Iesniegto piedāvājumu atvēršana notiks </w:t>
      </w:r>
      <w:r w:rsidR="00E8152E" w:rsidRPr="001115EB">
        <w:rPr>
          <w:b/>
          <w:bCs/>
          <w:snapToGrid w:val="0"/>
        </w:rPr>
        <w:t xml:space="preserve">2017.gada </w:t>
      </w:r>
      <w:r w:rsidR="006F0ABB" w:rsidRPr="001115EB">
        <w:rPr>
          <w:b/>
          <w:bCs/>
          <w:snapToGrid w:val="0"/>
        </w:rPr>
        <w:t>12.jūnijā</w:t>
      </w:r>
      <w:r w:rsidR="009A1C2E" w:rsidRPr="001115EB">
        <w:rPr>
          <w:b/>
          <w:bCs/>
          <w:snapToGrid w:val="0"/>
        </w:rPr>
        <w:t xml:space="preserve"> </w:t>
      </w:r>
      <w:r w:rsidR="006A4402" w:rsidRPr="001115EB">
        <w:rPr>
          <w:b/>
        </w:rPr>
        <w:t>plkst.10:0</w:t>
      </w:r>
      <w:r w:rsidRPr="001115EB">
        <w:rPr>
          <w:b/>
        </w:rPr>
        <w:t>0</w:t>
      </w:r>
      <w:r w:rsidRPr="001115EB">
        <w:t>, Ūdensvada ielā 3, Daugavpilī, SIA „Daugavpils ūdens” pārvaldes ēkas sanāksmju zālē. Iesniegto piedāvājumu atvēršana ir atklāta.</w:t>
      </w:r>
    </w:p>
    <w:p w14:paraId="7D399AB0" w14:textId="77777777" w:rsidR="00C72168" w:rsidRPr="001115EB" w:rsidRDefault="00C72168" w:rsidP="00922519">
      <w:pPr>
        <w:widowControl w:val="0"/>
        <w:numPr>
          <w:ilvl w:val="1"/>
          <w:numId w:val="2"/>
        </w:numPr>
        <w:tabs>
          <w:tab w:val="clear" w:pos="716"/>
          <w:tab w:val="num" w:pos="567"/>
        </w:tabs>
        <w:ind w:left="567" w:hanging="567"/>
        <w:jc w:val="both"/>
        <w:rPr>
          <w:b/>
          <w:bCs/>
          <w:snapToGrid w:val="0"/>
        </w:rPr>
      </w:pPr>
      <w:r w:rsidRPr="001115EB">
        <w:rPr>
          <w:bCs/>
          <w:snapToGrid w:val="0"/>
        </w:rPr>
        <w:t>Piedāvājums, kas iesniegts</w:t>
      </w:r>
      <w:r w:rsidRPr="001115EB">
        <w:t xml:space="preserve"> pēc minētā termiņa, netiks izskatīts un neatvērts tiks atdots vai nosūtīts atpakaļ iesniedzējam.</w:t>
      </w:r>
    </w:p>
    <w:p w14:paraId="25F04E18" w14:textId="77777777" w:rsidR="00C72168" w:rsidRPr="001115EB" w:rsidRDefault="00C72168" w:rsidP="00922519">
      <w:pPr>
        <w:widowControl w:val="0"/>
        <w:numPr>
          <w:ilvl w:val="1"/>
          <w:numId w:val="2"/>
        </w:numPr>
        <w:tabs>
          <w:tab w:val="clear" w:pos="716"/>
          <w:tab w:val="num" w:pos="567"/>
        </w:tabs>
        <w:ind w:left="567" w:hanging="567"/>
        <w:jc w:val="both"/>
        <w:rPr>
          <w:b/>
          <w:bCs/>
          <w:snapToGrid w:val="0"/>
        </w:rPr>
      </w:pPr>
      <w:r w:rsidRPr="001115EB">
        <w:t>Piedāvājumu vērtēšanu un lēmumu pieņemšanu komisijas veic slēgtā sēdē.</w:t>
      </w:r>
    </w:p>
    <w:p w14:paraId="0EF0C7D0" w14:textId="77777777" w:rsidR="00C72168" w:rsidRPr="001115EB" w:rsidRDefault="00C72168" w:rsidP="00922519">
      <w:pPr>
        <w:widowControl w:val="0"/>
        <w:numPr>
          <w:ilvl w:val="1"/>
          <w:numId w:val="2"/>
        </w:numPr>
        <w:tabs>
          <w:tab w:val="clear" w:pos="716"/>
          <w:tab w:val="num" w:pos="567"/>
        </w:tabs>
        <w:ind w:left="567" w:hanging="567"/>
        <w:jc w:val="both"/>
        <w:rPr>
          <w:b/>
          <w:bCs/>
          <w:snapToGrid w:val="0"/>
        </w:rPr>
      </w:pPr>
      <w:r w:rsidRPr="001115EB">
        <w:t>Pretendenta iesniegtais piedāvājums nozīmē pilnīgu šīs iepirkuma procedūras nolikuma  noteikumu pieņemšanu un atbildību par to izpildi.</w:t>
      </w:r>
    </w:p>
    <w:p w14:paraId="462E28EA" w14:textId="1EE5DE84" w:rsidR="004B6F55" w:rsidRPr="001115EB" w:rsidRDefault="004B6F55" w:rsidP="00922519">
      <w:pPr>
        <w:widowControl w:val="0"/>
        <w:numPr>
          <w:ilvl w:val="1"/>
          <w:numId w:val="2"/>
        </w:numPr>
        <w:tabs>
          <w:tab w:val="clear" w:pos="716"/>
          <w:tab w:val="num" w:pos="567"/>
        </w:tabs>
        <w:ind w:left="567" w:hanging="567"/>
        <w:jc w:val="both"/>
        <w:rPr>
          <w:b/>
          <w:bCs/>
          <w:snapToGrid w:val="0"/>
        </w:rPr>
      </w:pPr>
      <w:r w:rsidRPr="001115EB">
        <w:t xml:space="preserve">Piedāvājuma derīguma termiņš: </w:t>
      </w:r>
      <w:r w:rsidR="004F0A14" w:rsidRPr="001115EB">
        <w:rPr>
          <w:b/>
        </w:rPr>
        <w:t>6</w:t>
      </w:r>
      <w:r w:rsidRPr="001115EB">
        <w:rPr>
          <w:b/>
        </w:rPr>
        <w:t>0 dienas</w:t>
      </w:r>
      <w:r w:rsidRPr="001115EB">
        <w:t xml:space="preserve"> no piedāvājumu iesniegšanas </w:t>
      </w:r>
      <w:r w:rsidRPr="00A070B9">
        <w:t>termiņa beigām (nolikuma 4.4. punkts).</w:t>
      </w:r>
    </w:p>
    <w:p w14:paraId="73962446" w14:textId="77777777" w:rsidR="001115EB" w:rsidRPr="00A070B9" w:rsidRDefault="001115EB" w:rsidP="001115EB">
      <w:pPr>
        <w:widowControl w:val="0"/>
        <w:ind w:left="567"/>
        <w:jc w:val="both"/>
        <w:rPr>
          <w:b/>
          <w:bCs/>
          <w:snapToGrid w:val="0"/>
        </w:rPr>
      </w:pPr>
    </w:p>
    <w:p w14:paraId="73E4753E" w14:textId="77777777"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lastRenderedPageBreak/>
        <w:t>Piedāvājuma noformēšana</w:t>
      </w:r>
    </w:p>
    <w:p w14:paraId="1E72BC5E" w14:textId="77777777"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14:paraId="32B12AE8" w14:textId="77777777"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14:paraId="51C7C811" w14:textId="77777777" w:rsidR="004B6F55"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14:paraId="78532072" w14:textId="77777777" w:rsidR="00320FD6" w:rsidRPr="00A070B9" w:rsidRDefault="00320FD6" w:rsidP="00320FD6">
      <w:pPr>
        <w:widowControl w:val="0"/>
        <w:ind w:left="567"/>
        <w:jc w:val="both"/>
        <w:rPr>
          <w:bCs/>
          <w:snapToGrid w:val="0"/>
        </w:rPr>
      </w:pPr>
    </w:p>
    <w:p w14:paraId="2810A150"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14:paraId="2109431F"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14:paraId="7B60B38E"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14:paraId="47D550BC" w14:textId="77777777" w:rsidR="00F162E6" w:rsidRPr="00F162E6" w:rsidRDefault="00F162E6" w:rsidP="005A1CE4">
      <w:pPr>
        <w:tabs>
          <w:tab w:val="num" w:pos="567"/>
        </w:tabs>
        <w:ind w:left="567" w:hanging="567"/>
        <w:jc w:val="center"/>
        <w:rPr>
          <w:b/>
          <w:bCs/>
          <w:snapToGrid w:val="0"/>
          <w:highlight w:val="yellow"/>
        </w:rPr>
      </w:pPr>
      <w:r w:rsidRPr="00F162E6">
        <w:rPr>
          <w:b/>
          <w:bCs/>
          <w:snapToGrid w:val="0"/>
          <w:highlight w:val="yellow"/>
        </w:rPr>
        <w:t xml:space="preserve">&lt;norādīt iepirkuma procedūras nosaukumu un </w:t>
      </w:r>
    </w:p>
    <w:p w14:paraId="5D8729C4" w14:textId="77777777" w:rsidR="00142D85" w:rsidRPr="005A1CE4" w:rsidRDefault="00F162E6" w:rsidP="005A1CE4">
      <w:pPr>
        <w:tabs>
          <w:tab w:val="num" w:pos="567"/>
        </w:tabs>
        <w:ind w:left="567" w:hanging="567"/>
        <w:jc w:val="center"/>
      </w:pPr>
      <w:r w:rsidRPr="00F162E6">
        <w:rPr>
          <w:b/>
          <w:bCs/>
          <w:snapToGrid w:val="0"/>
          <w:highlight w:val="yellow"/>
        </w:rPr>
        <w:t>identifikācijas numuru&gt;</w:t>
      </w:r>
    </w:p>
    <w:p w14:paraId="255A2C81" w14:textId="77777777" w:rsidR="00A103FF" w:rsidRPr="00A070B9" w:rsidRDefault="009A1C2E" w:rsidP="00922519">
      <w:pPr>
        <w:widowControl w:val="0"/>
        <w:tabs>
          <w:tab w:val="num" w:pos="567"/>
        </w:tabs>
        <w:ind w:left="567" w:hanging="567"/>
        <w:jc w:val="center"/>
        <w:rPr>
          <w:b/>
          <w:bCs/>
          <w:snapToGrid w:val="0"/>
        </w:rPr>
      </w:pPr>
      <w:r>
        <w:rPr>
          <w:b/>
          <w:bCs/>
          <w:snapToGrid w:val="0"/>
          <w:highlight w:val="yellow"/>
        </w:rPr>
        <w:t>Neatvērt līdz  2017</w:t>
      </w:r>
      <w:r w:rsidR="00A103FF" w:rsidRPr="00A070B9">
        <w:rPr>
          <w:b/>
          <w:bCs/>
          <w:snapToGrid w:val="0"/>
          <w:highlight w:val="yellow"/>
        </w:rPr>
        <w:t>.gada ___ plkst</w:t>
      </w:r>
      <w:r w:rsidR="00F162E6">
        <w:rPr>
          <w:b/>
          <w:bCs/>
          <w:snapToGrid w:val="0"/>
          <w:highlight w:val="yellow"/>
        </w:rPr>
        <w:t>.</w:t>
      </w:r>
      <w:r w:rsidR="00A103FF" w:rsidRPr="00A070B9">
        <w:rPr>
          <w:b/>
          <w:bCs/>
          <w:snapToGrid w:val="0"/>
          <w:highlight w:val="yellow"/>
        </w:rPr>
        <w:t>____</w:t>
      </w:r>
    </w:p>
    <w:p w14:paraId="0F6A24B6" w14:textId="77777777" w:rsidR="00A103FF"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760F1768" w14:textId="77777777" w:rsidR="00320FD6" w:rsidRPr="00A070B9" w:rsidRDefault="00320FD6" w:rsidP="00320FD6">
      <w:pPr>
        <w:widowControl w:val="0"/>
        <w:tabs>
          <w:tab w:val="num" w:pos="567"/>
        </w:tabs>
        <w:ind w:left="567" w:hanging="567"/>
        <w:rPr>
          <w:b/>
          <w:bCs/>
          <w:snapToGrid w:val="0"/>
        </w:rPr>
      </w:pPr>
    </w:p>
    <w:p w14:paraId="3C01E0F3"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2F1FA0F9"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6B6F2A00"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14:paraId="22AB2F06"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1C37B7BF"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Pieteikums, apliecinājums un finanšu piedāvājums jāsagatavo saskaņā ar iepirkuma procedūras  </w:t>
      </w:r>
      <w:r w:rsidR="004E6BF2">
        <w:rPr>
          <w:bCs/>
          <w:snapToGrid w:val="0"/>
        </w:rPr>
        <w:t>nolikumam pievienotajām veidnēm un jāparaksta.</w:t>
      </w:r>
    </w:p>
    <w:p w14:paraId="2090E791"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72105C98" w14:textId="77777777"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14:paraId="78BD38E3" w14:textId="784A3D42"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2C6720">
        <w:t>Iepirkuma</w:t>
      </w:r>
      <w:r w:rsidR="004E6BF2">
        <w:t xml:space="preserve"> līgumu</w:t>
      </w:r>
      <w:r w:rsidRPr="00A070B9">
        <w:t>.</w:t>
      </w:r>
    </w:p>
    <w:p w14:paraId="0E3C5E78" w14:textId="77777777" w:rsidR="00E860A9" w:rsidRPr="006F0ABB" w:rsidRDefault="00773E5B" w:rsidP="0040079B">
      <w:pPr>
        <w:widowControl w:val="0"/>
        <w:numPr>
          <w:ilvl w:val="1"/>
          <w:numId w:val="2"/>
        </w:numPr>
        <w:tabs>
          <w:tab w:val="clear" w:pos="716"/>
          <w:tab w:val="num" w:pos="567"/>
        </w:tabs>
        <w:ind w:left="567" w:hanging="567"/>
        <w:jc w:val="both"/>
      </w:pPr>
      <w:r w:rsidRPr="00A070B9">
        <w:t xml:space="preserve">Attiecībā uz pretendentu nepastāv Sabiedrisko pakalpojumu sniedzēju </w:t>
      </w:r>
      <w:r w:rsidR="00E860A9">
        <w:t xml:space="preserve">iepirkumu </w:t>
      </w:r>
      <w:r w:rsidR="00E860A9" w:rsidRPr="006F0ABB">
        <w:t>likuma 48</w:t>
      </w:r>
      <w:r w:rsidRPr="006F0ABB">
        <w:t xml:space="preserve">.panta pirmajā daļā minētie izslēgšanas nosacījumi. Pasūtītājs pārliecinās, ka </w:t>
      </w:r>
      <w:r w:rsidR="00E860A9" w:rsidRPr="006F0ABB">
        <w:rPr>
          <w:shd w:val="clear" w:color="auto" w:fill="F1F1F1"/>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00E860A9" w:rsidRPr="006F0ABB">
        <w:rPr>
          <w:rStyle w:val="apple-converted-space"/>
          <w:shd w:val="clear" w:color="auto" w:fill="F1F1F1"/>
        </w:rPr>
        <w:t> </w:t>
      </w:r>
      <w:proofErr w:type="spellStart"/>
      <w:r w:rsidR="00E860A9" w:rsidRPr="006F0ABB">
        <w:rPr>
          <w:i/>
          <w:iCs/>
          <w:shd w:val="clear" w:color="auto" w:fill="F1F1F1"/>
        </w:rPr>
        <w:t>euro</w:t>
      </w:r>
      <w:proofErr w:type="spellEnd"/>
      <w:r w:rsidR="00E860A9" w:rsidRPr="006F0ABB">
        <w:rPr>
          <w:shd w:val="clear" w:color="auto" w:fill="F1F1F1"/>
        </w:rPr>
        <w:t>.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3D00DAC4" w14:textId="77777777" w:rsidR="00EF6952" w:rsidRPr="00A070B9" w:rsidRDefault="00EF6952" w:rsidP="0040079B">
      <w:pPr>
        <w:widowControl w:val="0"/>
        <w:numPr>
          <w:ilvl w:val="1"/>
          <w:numId w:val="2"/>
        </w:numPr>
        <w:tabs>
          <w:tab w:val="clear" w:pos="716"/>
          <w:tab w:val="num" w:pos="567"/>
        </w:tabs>
        <w:ind w:left="567" w:hanging="567"/>
        <w:jc w:val="both"/>
      </w:pPr>
      <w:r w:rsidRPr="00A070B9">
        <w:lastRenderedPageBreak/>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2" w:history="1">
        <w:r w:rsidRPr="00A070B9">
          <w:rPr>
            <w:rStyle w:val="Hyperlink"/>
          </w:rPr>
          <w:t>www.daugavpils.udens.lv</w:t>
        </w:r>
      </w:hyperlink>
      <w:r w:rsidRPr="00A070B9">
        <w:t xml:space="preserve"> - informatīvajā daļā, sadaļā "Iepirkumi</w:t>
      </w:r>
      <w:r w:rsidR="008B7591">
        <w:t xml:space="preserve"> un mantas atsavināšana</w:t>
      </w:r>
      <w:r w:rsidR="008B7591" w:rsidRPr="00A070B9">
        <w:t xml:space="preserve"> </w:t>
      </w:r>
      <w:r w:rsidRPr="00A070B9">
        <w:t>".</w:t>
      </w:r>
    </w:p>
    <w:p w14:paraId="64D55B61" w14:textId="4C77346E"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2C6720">
        <w:t>Iepirkuma</w:t>
      </w:r>
      <w:r w:rsidR="0070633D">
        <w:t xml:space="preserve"> līgumu</w:t>
      </w:r>
      <w:r w:rsidRPr="00A070B9">
        <w:t>, līdz vienošanās slēgšanas brīdim obligāti jāreģistrējas kā pilnsabiedrībai vai līgumsabiedrībai Latvijas Republikas normatīvajos aktos noteiktajā kārtībā.</w:t>
      </w:r>
    </w:p>
    <w:p w14:paraId="1E25445D" w14:textId="3E95C07A" w:rsidR="004835A0" w:rsidRPr="004C14A5" w:rsidRDefault="00F55E99" w:rsidP="00922519">
      <w:pPr>
        <w:numPr>
          <w:ilvl w:val="1"/>
          <w:numId w:val="2"/>
        </w:numPr>
        <w:tabs>
          <w:tab w:val="clear" w:pos="716"/>
          <w:tab w:val="num" w:pos="567"/>
        </w:tabs>
        <w:ind w:left="567" w:hanging="567"/>
        <w:jc w:val="both"/>
        <w:rPr>
          <w:bCs/>
        </w:rPr>
      </w:pPr>
      <w:r w:rsidRPr="00A070B9">
        <w:t xml:space="preserve">Pretendents var nodrošināt  </w:t>
      </w:r>
      <w:r w:rsidR="0070633D">
        <w:t>piegādes</w:t>
      </w:r>
      <w:r w:rsidR="007A623A">
        <w:t xml:space="preserve"> </w:t>
      </w:r>
      <w:r w:rsidR="007A623A" w:rsidRPr="00E8152E">
        <w:t>un uzstādīšanas</w:t>
      </w:r>
      <w:r w:rsidR="0070633D" w:rsidRPr="00E8152E">
        <w:t xml:space="preserve"> </w:t>
      </w:r>
      <w:r w:rsidRPr="00A070B9">
        <w:t xml:space="preserve">pakalpojuma sniegšanu saskaņā ar tehniskās specifikācijas  </w:t>
      </w:r>
      <w:r w:rsidRPr="00A070B9">
        <w:rPr>
          <w:b/>
        </w:rPr>
        <w:t>(1.pielikums)</w:t>
      </w:r>
      <w:r w:rsidRPr="00A070B9">
        <w:t xml:space="preserve"> un </w:t>
      </w:r>
      <w:r w:rsidR="002C6720">
        <w:t>Iepirkuma</w:t>
      </w:r>
      <w:r w:rsidR="00CA02B4">
        <w:t xml:space="preserve"> līguma</w:t>
      </w:r>
      <w:r w:rsidRPr="00A070B9">
        <w:t xml:space="preserve"> </w:t>
      </w:r>
      <w:r w:rsidRPr="00A070B9">
        <w:rPr>
          <w:b/>
        </w:rPr>
        <w:t>(5.pielikums)</w:t>
      </w:r>
      <w:r w:rsidRPr="00A070B9">
        <w:t xml:space="preserve"> prasībām.</w:t>
      </w:r>
    </w:p>
    <w:p w14:paraId="49D14872" w14:textId="4A5539CA" w:rsidR="004C14A5" w:rsidRPr="001115EB" w:rsidRDefault="004C14A5" w:rsidP="00922519">
      <w:pPr>
        <w:numPr>
          <w:ilvl w:val="1"/>
          <w:numId w:val="2"/>
        </w:numPr>
        <w:tabs>
          <w:tab w:val="clear" w:pos="716"/>
          <w:tab w:val="num" w:pos="567"/>
        </w:tabs>
        <w:ind w:left="567" w:hanging="567"/>
        <w:jc w:val="both"/>
        <w:rPr>
          <w:bCs/>
        </w:rPr>
      </w:pPr>
      <w:r w:rsidRPr="001115EB">
        <w:t>Izpildītājs var nodrošināt</w:t>
      </w:r>
      <w:r w:rsidR="00B25745" w:rsidRPr="001115EB">
        <w:t>, ka iepirkuma līguma ietvaros izpildāmo d</w:t>
      </w:r>
      <w:r w:rsidRPr="001115EB">
        <w:t xml:space="preserve">arbu </w:t>
      </w:r>
      <w:r w:rsidR="00B25745" w:rsidRPr="001115EB">
        <w:t>veikšana</w:t>
      </w:r>
      <w:r w:rsidRPr="001115EB">
        <w:t xml:space="preserve"> un to rezultātu pastāvēšana nerada šķēršļus turpināt </w:t>
      </w:r>
      <w:r w:rsidR="00B25745" w:rsidRPr="001115EB">
        <w:t xml:space="preserve">starp Pasūtītāju un slēgto akciju sabiedrību (UAB) „EKOTAKAS”, reģistrācijas Nr.135450524, </w:t>
      </w:r>
      <w:r w:rsidR="00DB0F1E" w:rsidRPr="001115EB">
        <w:t>23.02.2017.</w:t>
      </w:r>
      <w:r w:rsidR="00DB0F1E" w:rsidRPr="001115EB">
        <w:rPr>
          <w:i/>
        </w:rPr>
        <w:t xml:space="preserve"> </w:t>
      </w:r>
      <w:r w:rsidR="00B25745" w:rsidRPr="001115EB">
        <w:t>noslēgtas v</w:t>
      </w:r>
      <w:r w:rsidRPr="001115EB">
        <w:t xml:space="preserve">ienošanās </w:t>
      </w:r>
      <w:r w:rsidR="00B25745" w:rsidRPr="001115EB">
        <w:t xml:space="preserve">par servisa pakalpojumu sniegšanu smalcinātāju (drupinātāju) tehniskā stāvokļa uzturēšanai darbam derīgā kārtībā </w:t>
      </w:r>
      <w:r w:rsidRPr="001115EB">
        <w:t>izpildi, neizdarot tajā būtisko nosacījumu grozījumus.</w:t>
      </w:r>
    </w:p>
    <w:p w14:paraId="16BC7071" w14:textId="77777777" w:rsidR="004835A0" w:rsidRPr="00A070B9" w:rsidRDefault="00E67DB5"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1115EB">
        <w:rPr>
          <w:rFonts w:ascii="Times New Roman" w:hAnsi="Times New Roman" w:cs="Times New Roman"/>
          <w:bCs w:val="0"/>
          <w:sz w:val="24"/>
          <w:szCs w:val="24"/>
        </w:rPr>
        <w:t>Iesniedzamie</w:t>
      </w:r>
      <w:r w:rsidRPr="00A070B9">
        <w:rPr>
          <w:rFonts w:ascii="Times New Roman" w:hAnsi="Times New Roman" w:cs="Times New Roman"/>
          <w:bCs w:val="0"/>
          <w:sz w:val="24"/>
          <w:szCs w:val="24"/>
        </w:rPr>
        <w:t xml:space="preserve"> dokumenti</w:t>
      </w:r>
      <w:r w:rsidR="004835A0" w:rsidRPr="00A070B9">
        <w:rPr>
          <w:rFonts w:ascii="Times New Roman" w:hAnsi="Times New Roman" w:cs="Times New Roman"/>
          <w:bCs w:val="0"/>
          <w:sz w:val="24"/>
          <w:szCs w:val="24"/>
        </w:rPr>
        <w:t>:</w:t>
      </w:r>
    </w:p>
    <w:p w14:paraId="56324B8F" w14:textId="77777777" w:rsidR="00E67DB5" w:rsidRPr="00A070B9" w:rsidRDefault="00E67DB5" w:rsidP="00922519">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rsidR="00D71212">
        <w:t>).</w:t>
      </w:r>
    </w:p>
    <w:p w14:paraId="628982BE" w14:textId="0A227967" w:rsidR="00E67DB5" w:rsidRPr="00A070B9" w:rsidRDefault="00E67DB5" w:rsidP="00922519">
      <w:pPr>
        <w:numPr>
          <w:ilvl w:val="1"/>
          <w:numId w:val="2"/>
        </w:numPr>
        <w:tabs>
          <w:tab w:val="clear" w:pos="716"/>
          <w:tab w:val="num" w:pos="567"/>
        </w:tabs>
        <w:ind w:left="567" w:hanging="567"/>
        <w:jc w:val="both"/>
      </w:pPr>
      <w:r w:rsidRPr="00A070B9">
        <w:t>Pretendenta apliecinājums, ka attiecībā uz pretendentu nepastāv Sabiedrisko pakalpoju</w:t>
      </w:r>
      <w:r w:rsidR="008B4969">
        <w:t>mu sniedzēju iepirkumu likuma 48</w:t>
      </w:r>
      <w:r w:rsidRPr="00A070B9">
        <w:t>.panta pirmajā daļā minētie izslēgšanas nosacījumi (</w:t>
      </w:r>
      <w:r w:rsidRPr="00A070B9">
        <w:rPr>
          <w:b/>
        </w:rPr>
        <w:t>3.pielikums</w:t>
      </w:r>
      <w:r w:rsidR="00D71212">
        <w:t>).</w:t>
      </w:r>
    </w:p>
    <w:p w14:paraId="50698C0A" w14:textId="77777777" w:rsidR="00E7437B" w:rsidRPr="00A070B9" w:rsidRDefault="00E7437B" w:rsidP="00922519">
      <w:pPr>
        <w:numPr>
          <w:ilvl w:val="1"/>
          <w:numId w:val="2"/>
        </w:numPr>
        <w:tabs>
          <w:tab w:val="clear" w:pos="716"/>
          <w:tab w:val="num" w:pos="567"/>
        </w:tabs>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A070B9">
        <w:rPr>
          <w:b/>
        </w:rPr>
        <w:t>4</w:t>
      </w:r>
      <w:r w:rsidRPr="00A070B9">
        <w:rPr>
          <w:b/>
        </w:rPr>
        <w:t>.pielikums</w:t>
      </w:r>
      <w:r w:rsidR="00D71212">
        <w:t>).</w:t>
      </w:r>
    </w:p>
    <w:p w14:paraId="7C2E2D60" w14:textId="440CF9E0" w:rsidR="004D2812" w:rsidRPr="00A070B9" w:rsidRDefault="004D2812" w:rsidP="00922519">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rsidR="002C6720">
        <w:t>Iepirkuma</w:t>
      </w:r>
      <w:r w:rsidR="00CA02B4">
        <w:t xml:space="preserve">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14:paraId="302931D6" w14:textId="77777777" w:rsidR="004D2812" w:rsidRPr="00A070B9" w:rsidRDefault="004D2812" w:rsidP="00922519">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14:paraId="3769B8CF" w14:textId="6F19CF67" w:rsidR="004D2812" w:rsidRPr="006F0ABB" w:rsidRDefault="004D2812" w:rsidP="00922519">
      <w:pPr>
        <w:numPr>
          <w:ilvl w:val="1"/>
          <w:numId w:val="2"/>
        </w:numPr>
        <w:tabs>
          <w:tab w:val="clear" w:pos="716"/>
          <w:tab w:val="num" w:pos="567"/>
        </w:tabs>
        <w:ind w:left="567" w:hanging="567"/>
        <w:jc w:val="both"/>
      </w:pPr>
      <w:r w:rsidRPr="00A070B9">
        <w:t>Pretendentam</w:t>
      </w:r>
      <w:r w:rsidR="00390C8B" w:rsidRPr="00A070B9">
        <w:t xml:space="preserve">, kuram būtu piešķiramas </w:t>
      </w:r>
      <w:r w:rsidR="002C6720">
        <w:t>Iepirkuma</w:t>
      </w:r>
      <w:r w:rsidR="00CA02B4">
        <w:t xml:space="preserve"> līguma</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w:t>
      </w:r>
      <w:r w:rsidR="00E860A9">
        <w:t xml:space="preserve">mu sniedzēju iepirkumu likuma </w:t>
      </w:r>
      <w:r w:rsidR="00E860A9" w:rsidRPr="006F0ABB">
        <w:t>48</w:t>
      </w:r>
      <w:r w:rsidRPr="006F0ABB">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501AB889" w14:textId="77777777" w:rsidR="00334B43" w:rsidRDefault="00334B43" w:rsidP="00922519">
      <w:pPr>
        <w:numPr>
          <w:ilvl w:val="1"/>
          <w:numId w:val="2"/>
        </w:numPr>
        <w:tabs>
          <w:tab w:val="clear" w:pos="716"/>
          <w:tab w:val="num" w:pos="567"/>
        </w:tabs>
        <w:ind w:left="567" w:hanging="567"/>
        <w:jc w:val="both"/>
      </w:pPr>
      <w:r w:rsidRPr="006F0ABB">
        <w:t>Doku</w:t>
      </w:r>
      <w:r w:rsidR="00D71212" w:rsidRPr="006F0ABB">
        <w:t xml:space="preserve">ments, kas apliecina ražotāja </w:t>
      </w:r>
      <w:r w:rsidR="00E8152E" w:rsidRPr="006F0ABB">
        <w:t xml:space="preserve">ne mazāk kā </w:t>
      </w:r>
      <w:r w:rsidR="00E860A9" w:rsidRPr="006F0ABB">
        <w:t>24</w:t>
      </w:r>
      <w:r w:rsidR="00E8152E" w:rsidRPr="006F0ABB">
        <w:t xml:space="preserve"> mēnešu</w:t>
      </w:r>
      <w:r w:rsidR="00CA02B4" w:rsidRPr="006F0ABB">
        <w:t xml:space="preserve"> garantiju</w:t>
      </w:r>
      <w:r w:rsidR="00E8152E" w:rsidRPr="006F0ABB">
        <w:t xml:space="preserve"> uz Preci un brīvā formā pretendenta apliecinājums, kas apliecina, ka uzstādīšanas darbiem garantijas termiņš ir ne mazāk kā </w:t>
      </w:r>
      <w:r w:rsidR="00E860A9" w:rsidRPr="006F0ABB">
        <w:t>24</w:t>
      </w:r>
      <w:r w:rsidR="00E8152E" w:rsidRPr="006F0ABB">
        <w:t xml:space="preserve"> mēneši, </w:t>
      </w:r>
      <w:r w:rsidR="00CA02B4" w:rsidRPr="006F0ABB">
        <w:t xml:space="preserve"> </w:t>
      </w:r>
      <w:r w:rsidRPr="006F0ABB">
        <w:t>saskaņā ar iepirkuma</w:t>
      </w:r>
      <w:r w:rsidRPr="005205FB">
        <w:t xml:space="preserve"> procedūras tehnisko specifikāciju</w:t>
      </w:r>
      <w:r w:rsidRPr="00A070B9">
        <w:t xml:space="preserve"> (</w:t>
      </w:r>
      <w:r w:rsidRPr="00A070B9">
        <w:rPr>
          <w:b/>
        </w:rPr>
        <w:t>1.pelikums</w:t>
      </w:r>
      <w:r w:rsidRPr="00A070B9">
        <w:t xml:space="preserve">). </w:t>
      </w:r>
    </w:p>
    <w:p w14:paraId="640D2A99" w14:textId="53341F9B" w:rsidR="001B59EC" w:rsidRPr="001115EB" w:rsidRDefault="001B59EC" w:rsidP="00922519">
      <w:pPr>
        <w:numPr>
          <w:ilvl w:val="1"/>
          <w:numId w:val="2"/>
        </w:numPr>
        <w:tabs>
          <w:tab w:val="clear" w:pos="716"/>
          <w:tab w:val="num" w:pos="567"/>
        </w:tabs>
        <w:ind w:left="567" w:hanging="567"/>
        <w:jc w:val="both"/>
      </w:pPr>
      <w:r w:rsidRPr="001115EB">
        <w:lastRenderedPageBreak/>
        <w:t>Slēgtās akciju sabiedrības (UAB) „EKOTAKAS”, reģistrācijas Nr.135450524, izdots dokuments, kas apliecina ka iepirkuma līguma ietvaros izpildāmo darbu veikšana un to rezultātu pastāvēšana neradīs šķēršļus turpināt starp Pasūtītāju un slēgto akciju sabiedrību (UAB) „EKOTAKAS”, reģistrācijas Nr.135450524</w:t>
      </w:r>
      <w:r w:rsidRPr="001115EB">
        <w:rPr>
          <w:i/>
        </w:rPr>
        <w:t xml:space="preserve">, </w:t>
      </w:r>
      <w:r w:rsidR="00DB0F1E" w:rsidRPr="001115EB">
        <w:t>23.02.2017</w:t>
      </w:r>
      <w:r w:rsidR="00DB0F1E" w:rsidRPr="001115EB">
        <w:rPr>
          <w:i/>
        </w:rPr>
        <w:t>.</w:t>
      </w:r>
      <w:r w:rsidRPr="001115EB">
        <w:t>noslēgtas vienošanās par servisa pakalpojumu sniegšanu smalcinātāju (drupinātāju) tehniskā stāvokļa uzturēšanai darbam derīgā kārtībā izpildi, neizdarot tajā būtisko nosacījumu grozījumus.</w:t>
      </w:r>
    </w:p>
    <w:p w14:paraId="2C262F1F" w14:textId="2DFAC9C4" w:rsidR="004D2812" w:rsidRPr="001115EB" w:rsidRDefault="002C6720" w:rsidP="00922519">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sidRPr="001115EB">
        <w:rPr>
          <w:rFonts w:ascii="Times New Roman" w:hAnsi="Times New Roman" w:cs="Times New Roman"/>
          <w:sz w:val="24"/>
          <w:szCs w:val="24"/>
        </w:rPr>
        <w:t>Iepirkuma</w:t>
      </w:r>
      <w:r w:rsidR="00F162E6" w:rsidRPr="001115EB">
        <w:rPr>
          <w:rFonts w:ascii="Times New Roman" w:hAnsi="Times New Roman" w:cs="Times New Roman"/>
          <w:sz w:val="24"/>
          <w:szCs w:val="24"/>
        </w:rPr>
        <w:t xml:space="preserve"> līgums</w:t>
      </w:r>
    </w:p>
    <w:p w14:paraId="4FEA7973" w14:textId="6D25FB8A" w:rsidR="005C5677" w:rsidRPr="00E860A9" w:rsidRDefault="005C5677" w:rsidP="005C5677">
      <w:pPr>
        <w:pStyle w:val="Heading1"/>
        <w:keepNext w:val="0"/>
        <w:numPr>
          <w:ilvl w:val="1"/>
          <w:numId w:val="2"/>
        </w:numPr>
        <w:tabs>
          <w:tab w:val="clear" w:pos="716"/>
          <w:tab w:val="num" w:pos="567"/>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Iepirk</w:t>
      </w:r>
      <w:r w:rsidR="003B4CC0">
        <w:rPr>
          <w:rFonts w:ascii="Times New Roman" w:hAnsi="Times New Roman" w:cs="Times New Roman"/>
          <w:b w:val="0"/>
          <w:sz w:val="24"/>
          <w:szCs w:val="24"/>
        </w:rPr>
        <w:t>uma rezultātā paredzēts noslēgt</w:t>
      </w:r>
      <w:r>
        <w:rPr>
          <w:rFonts w:ascii="Times New Roman" w:hAnsi="Times New Roman" w:cs="Times New Roman"/>
          <w:b w:val="0"/>
          <w:sz w:val="24"/>
          <w:szCs w:val="24"/>
        </w:rPr>
        <w:t xml:space="preserve"> līgumu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sidRPr="008F1F8D">
        <w:rPr>
          <w:rFonts w:ascii="Times New Roman" w:hAnsi="Times New Roman" w:cs="Times New Roman"/>
          <w:sz w:val="24"/>
          <w:szCs w:val="24"/>
        </w:rPr>
        <w:t>5.pielikumā</w:t>
      </w:r>
      <w:r>
        <w:rPr>
          <w:rFonts w:ascii="Times New Roman" w:hAnsi="Times New Roman" w:cs="Times New Roman"/>
          <w:b w:val="0"/>
          <w:sz w:val="24"/>
          <w:szCs w:val="24"/>
        </w:rPr>
        <w:t>, pretendentu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w:t>
      </w:r>
      <w:r w:rsidRPr="00E8152E">
        <w:rPr>
          <w:rFonts w:ascii="Times New Roman" w:hAnsi="Times New Roman" w:cs="Times New Roman"/>
          <w:b w:val="0"/>
          <w:sz w:val="24"/>
          <w:szCs w:val="24"/>
        </w:rPr>
        <w:t xml:space="preserve">lēmumu tiks atzīts par atbilstošu nolikuma prasībām un atzīts par vislētāko. </w:t>
      </w:r>
      <w:r w:rsidR="003B4CC0" w:rsidRPr="00E8152E">
        <w:rPr>
          <w:rFonts w:ascii="Times New Roman" w:hAnsi="Times New Roman" w:cs="Times New Roman"/>
          <w:b w:val="0"/>
          <w:sz w:val="24"/>
          <w:szCs w:val="24"/>
        </w:rPr>
        <w:t>Piegādes</w:t>
      </w:r>
      <w:r w:rsidR="001C7B7A" w:rsidRPr="00E8152E">
        <w:rPr>
          <w:rFonts w:ascii="Times New Roman" w:hAnsi="Times New Roman" w:cs="Times New Roman"/>
          <w:b w:val="0"/>
          <w:sz w:val="24"/>
          <w:szCs w:val="24"/>
        </w:rPr>
        <w:t xml:space="preserve"> </w:t>
      </w:r>
      <w:r w:rsidR="00BB248F" w:rsidRPr="00E8152E">
        <w:rPr>
          <w:rFonts w:ascii="Times New Roman" w:hAnsi="Times New Roman" w:cs="Times New Roman"/>
          <w:b w:val="0"/>
          <w:sz w:val="24"/>
          <w:szCs w:val="24"/>
        </w:rPr>
        <w:t xml:space="preserve">un uzstādīšanas </w:t>
      </w:r>
      <w:r w:rsidRPr="008F1F8D">
        <w:rPr>
          <w:rFonts w:ascii="Times New Roman" w:hAnsi="Times New Roman" w:cs="Times New Roman"/>
          <w:b w:val="0"/>
          <w:sz w:val="24"/>
          <w:szCs w:val="24"/>
        </w:rPr>
        <w:t xml:space="preserve">termiņš – </w:t>
      </w:r>
      <w:r w:rsidR="00E860A9" w:rsidRPr="001115EB">
        <w:rPr>
          <w:rFonts w:ascii="Times New Roman" w:hAnsi="Times New Roman" w:cs="Times New Roman"/>
          <w:sz w:val="24"/>
          <w:szCs w:val="24"/>
        </w:rPr>
        <w:t xml:space="preserve">12 (divpadsmit) mēnešu laikā  </w:t>
      </w:r>
      <w:r w:rsidR="00E860A9" w:rsidRPr="00E860A9">
        <w:rPr>
          <w:rFonts w:ascii="Times New Roman" w:hAnsi="Times New Roman" w:cs="Times New Roman"/>
          <w:sz w:val="24"/>
          <w:szCs w:val="24"/>
        </w:rPr>
        <w:t xml:space="preserve">no </w:t>
      </w:r>
      <w:r w:rsidR="006F0ABB">
        <w:rPr>
          <w:rFonts w:ascii="Times New Roman" w:hAnsi="Times New Roman" w:cs="Times New Roman"/>
          <w:sz w:val="24"/>
          <w:szCs w:val="24"/>
        </w:rPr>
        <w:t>Iepirkuma</w:t>
      </w:r>
      <w:r w:rsidR="00E860A9" w:rsidRPr="00E860A9">
        <w:rPr>
          <w:rFonts w:ascii="Times New Roman" w:hAnsi="Times New Roman" w:cs="Times New Roman"/>
          <w:sz w:val="24"/>
          <w:szCs w:val="24"/>
        </w:rPr>
        <w:t xml:space="preserve"> līguma spēkā stāšanas dienas</w:t>
      </w:r>
      <w:r w:rsidRPr="00E860A9">
        <w:rPr>
          <w:rFonts w:ascii="Times New Roman" w:hAnsi="Times New Roman" w:cs="Times New Roman"/>
          <w:sz w:val="24"/>
          <w:szCs w:val="24"/>
        </w:rPr>
        <w:t>.</w:t>
      </w:r>
    </w:p>
    <w:p w14:paraId="71420BAA" w14:textId="37503904" w:rsidR="005C5677" w:rsidRPr="00BD4911" w:rsidRDefault="005C5677" w:rsidP="005C5677">
      <w:pPr>
        <w:pStyle w:val="ListParagraph"/>
        <w:numPr>
          <w:ilvl w:val="1"/>
          <w:numId w:val="2"/>
        </w:numPr>
        <w:ind w:left="567" w:hanging="567"/>
        <w:jc w:val="both"/>
      </w:pPr>
      <w:r w:rsidRPr="00BD4911">
        <w:t xml:space="preserve">Saskaņā ar </w:t>
      </w:r>
      <w:r w:rsidR="002C6720">
        <w:t>Iepirkuma</w:t>
      </w:r>
      <w:r>
        <w:t xml:space="preserve"> līguma</w:t>
      </w:r>
      <w:r w:rsidRPr="00BD4911">
        <w:t xml:space="preserve"> nosacījumiem </w:t>
      </w:r>
      <w:r>
        <w:t>p</w:t>
      </w:r>
      <w:r w:rsidR="003B4CC0">
        <w:t>asūtītās preces</w:t>
      </w:r>
      <w:r w:rsidRPr="00BD4911">
        <w:t xml:space="preserve"> cena nevar pārsniegt attiecīga pretendenta finanšu piedāvājumā norādīto.</w:t>
      </w:r>
    </w:p>
    <w:p w14:paraId="0DC65F43" w14:textId="77777777" w:rsidR="005C5677" w:rsidRPr="004E0333" w:rsidRDefault="005C5677" w:rsidP="005C5677">
      <w:pPr>
        <w:pStyle w:val="ListParagraph"/>
        <w:numPr>
          <w:ilvl w:val="1"/>
          <w:numId w:val="2"/>
        </w:numPr>
        <w:ind w:left="567" w:hanging="567"/>
        <w:jc w:val="both"/>
      </w:pPr>
      <w:r w:rsidRPr="004E0333">
        <w:t xml:space="preserve">Izraudzītajam pretendentam </w:t>
      </w:r>
      <w:r>
        <w:t xml:space="preserve">līgums </w:t>
      </w:r>
      <w:r w:rsidR="009A3398">
        <w:t>jāparaksta 10 (desmit)</w:t>
      </w:r>
      <w:r w:rsidRPr="004E0333">
        <w:t xml:space="preserve"> dienu laikā no pasūtītāja </w:t>
      </w:r>
      <w:r w:rsidR="003B4CC0">
        <w:t>nosūtītā uzaicinājuma parakstīt</w:t>
      </w:r>
      <w:r>
        <w:t xml:space="preserve"> līgumu</w:t>
      </w:r>
      <w:r w:rsidRPr="004E0333">
        <w:t xml:space="preserve"> izsūtīšanas dienas pēc adreses </w:t>
      </w:r>
      <w:r w:rsidRPr="004E0333">
        <w:rPr>
          <w:b/>
        </w:rPr>
        <w:t>Ūdensvada iela 3, Daugavpils, Latvijas Republika</w:t>
      </w:r>
      <w:r w:rsidRPr="004E0333">
        <w:t xml:space="preserve">. Ja norādītajā termiņā uzvarētājs neparaksta </w:t>
      </w:r>
      <w:r>
        <w:t>līgumu</w:t>
      </w:r>
      <w:r w:rsidRPr="004E0333">
        <w:t xml:space="preserve">, tas tiek uzskatīts par atteikumu to noslēgt un pretendents tiek izslēgts no dalības iepirkumu procedūrā. </w:t>
      </w:r>
    </w:p>
    <w:p w14:paraId="0E415367" w14:textId="77777777" w:rsidR="004835A0" w:rsidRPr="00A070B9" w:rsidRDefault="004835A0" w:rsidP="008244FD">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14:paraId="7B294386" w14:textId="77777777" w:rsidR="00E539FE" w:rsidRPr="00A070B9" w:rsidRDefault="00E539FE" w:rsidP="00E65A7D">
      <w:pPr>
        <w:pStyle w:val="ListParagraph"/>
        <w:numPr>
          <w:ilvl w:val="1"/>
          <w:numId w:val="2"/>
        </w:numPr>
        <w:tabs>
          <w:tab w:val="clear" w:pos="716"/>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14:paraId="791052DA" w14:textId="77777777" w:rsidR="00E65A7D" w:rsidRPr="00A070B9" w:rsidRDefault="00E65A7D" w:rsidP="00E65A7D">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02477A0C" w14:textId="77777777" w:rsidR="00E539FE" w:rsidRPr="00A070B9" w:rsidRDefault="00E539FE" w:rsidP="00E65A7D">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14:paraId="0B21D3C9" w14:textId="77777777" w:rsidR="00E65A7D" w:rsidRPr="00A070B9" w:rsidRDefault="00E65A7D" w:rsidP="00E65A7D">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14:paraId="2BC68D0E" w14:textId="77777777" w:rsidR="00E65A7D" w:rsidRPr="00A070B9" w:rsidRDefault="00E65A7D" w:rsidP="00E65A7D">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14:paraId="7B1E240B" w14:textId="77777777" w:rsidR="00953466" w:rsidRPr="00A070B9" w:rsidRDefault="00953466" w:rsidP="002E5CB9">
      <w:pPr>
        <w:numPr>
          <w:ilvl w:val="0"/>
          <w:numId w:val="2"/>
        </w:numPr>
        <w:tabs>
          <w:tab w:val="clear" w:pos="360"/>
          <w:tab w:val="num" w:pos="567"/>
        </w:tabs>
        <w:ind w:left="567" w:hanging="567"/>
        <w:jc w:val="both"/>
        <w:rPr>
          <w:b/>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A070B9">
        <w:rPr>
          <w:b/>
        </w:rPr>
        <w:t>Pretendenta pienākumi un tiesības:</w:t>
      </w:r>
    </w:p>
    <w:p w14:paraId="4E59C660" w14:textId="77777777" w:rsidR="00953466" w:rsidRPr="00A070B9" w:rsidRDefault="00953466" w:rsidP="002E5CB9">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r w:rsidR="00D35F51" w:rsidRPr="00A070B9">
        <w:t>.</w:t>
      </w:r>
    </w:p>
    <w:p w14:paraId="651C2338" w14:textId="77777777" w:rsidR="00953466" w:rsidRPr="00A070B9" w:rsidRDefault="00953466" w:rsidP="00D35F51">
      <w:pPr>
        <w:numPr>
          <w:ilvl w:val="1"/>
          <w:numId w:val="2"/>
        </w:numPr>
        <w:tabs>
          <w:tab w:val="clear" w:pos="716"/>
          <w:tab w:val="num" w:pos="567"/>
        </w:tabs>
        <w:ind w:left="567" w:hanging="567"/>
        <w:jc w:val="both"/>
      </w:pPr>
      <w:r w:rsidRPr="00A070B9">
        <w:t>Pienākums segt visas un jebkuras izmaksas, kas saistītas ar piedāvājumu sagatavošanu un iesniegšanu ne</w:t>
      </w:r>
      <w:r w:rsidR="00D35F51" w:rsidRPr="00A070B9">
        <w:t>atkarīgi no iepirkuma rezultāta.</w:t>
      </w:r>
    </w:p>
    <w:p w14:paraId="03800D17" w14:textId="77777777" w:rsidR="00953466" w:rsidRPr="00A070B9" w:rsidRDefault="00953466" w:rsidP="00D35F51">
      <w:pPr>
        <w:numPr>
          <w:ilvl w:val="1"/>
          <w:numId w:val="2"/>
        </w:numPr>
        <w:tabs>
          <w:tab w:val="clear" w:pos="716"/>
          <w:tab w:val="num" w:pos="567"/>
        </w:tabs>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14:paraId="6282D47D" w14:textId="77777777" w:rsidR="00953466" w:rsidRPr="00A070B9" w:rsidRDefault="00953466" w:rsidP="00D35F51">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14:paraId="501EB4E6" w14:textId="0512B04D" w:rsidR="00D35F51" w:rsidRDefault="00D35F51" w:rsidP="00D35F51">
      <w:pPr>
        <w:numPr>
          <w:ilvl w:val="1"/>
          <w:numId w:val="2"/>
        </w:numPr>
        <w:tabs>
          <w:tab w:val="clear" w:pos="716"/>
          <w:tab w:val="num" w:pos="567"/>
        </w:tabs>
        <w:ind w:left="567" w:hanging="567"/>
        <w:jc w:val="both"/>
      </w:pPr>
      <w:r w:rsidRPr="00A070B9">
        <w:t>Tiesības apstrīdēt iepirkum</w:t>
      </w:r>
      <w:r w:rsidR="00A82E49">
        <w:t xml:space="preserve">a komisijas lēmumu par </w:t>
      </w:r>
      <w:r w:rsidR="002C6720">
        <w:t>Iepirkuma</w:t>
      </w:r>
      <w:r w:rsidRPr="00A070B9">
        <w:t xml:space="preserve"> līguma slēgšanas tiesību piešķiršanu, sūdzību nosūtot SIA “Daugavpils ūdens” 10 dienu laikā no lēmuma </w:t>
      </w:r>
      <w:r w:rsidRPr="00A070B9">
        <w:lastRenderedPageBreak/>
        <w:t>publicēšanas dienas SIA “Daugavpils ūdens” mājas lapā internetā, kur izvietota informācija par iepirkumu.</w:t>
      </w:r>
    </w:p>
    <w:p w14:paraId="3902364A" w14:textId="77777777" w:rsidR="001115EB" w:rsidRPr="00A070B9" w:rsidRDefault="001115EB" w:rsidP="001115EB">
      <w:pPr>
        <w:ind w:left="567"/>
        <w:jc w:val="both"/>
      </w:pPr>
    </w:p>
    <w:p w14:paraId="450EAE33" w14:textId="77777777" w:rsidR="00953466" w:rsidRPr="00A070B9" w:rsidRDefault="00D35F51" w:rsidP="00CA1642">
      <w:pPr>
        <w:numPr>
          <w:ilvl w:val="0"/>
          <w:numId w:val="2"/>
        </w:numPr>
        <w:tabs>
          <w:tab w:val="clear" w:pos="360"/>
          <w:tab w:val="num" w:pos="567"/>
        </w:tabs>
        <w:ind w:left="567" w:hanging="567"/>
        <w:jc w:val="both"/>
        <w:rPr>
          <w:b/>
        </w:rPr>
      </w:pPr>
      <w:r w:rsidRPr="00A070B9">
        <w:rPr>
          <w:b/>
        </w:rPr>
        <w:t>Iepirkuma komisijas</w:t>
      </w:r>
      <w:r w:rsidR="00953466" w:rsidRPr="00A070B9">
        <w:rPr>
          <w:b/>
        </w:rPr>
        <w:t xml:space="preserve"> pienākumi un tiesības:</w:t>
      </w:r>
    </w:p>
    <w:p w14:paraId="5F3DC1C7" w14:textId="77777777" w:rsidR="00953466" w:rsidRPr="00A070B9" w:rsidRDefault="00953466" w:rsidP="00CA1642">
      <w:pPr>
        <w:numPr>
          <w:ilvl w:val="1"/>
          <w:numId w:val="2"/>
        </w:numPr>
        <w:tabs>
          <w:tab w:val="clear" w:pos="716"/>
          <w:tab w:val="num" w:pos="567"/>
        </w:tabs>
        <w:ind w:left="567" w:hanging="567"/>
        <w:jc w:val="both"/>
      </w:pPr>
      <w:r w:rsidRPr="00A070B9">
        <w:t xml:space="preserve">Pienākums nodrošināt pretendentu brīvu konkurenci, kā arī vienlīdzīgu </w:t>
      </w:r>
      <w:r w:rsidR="00CA1642" w:rsidRPr="00A070B9">
        <w:t>un taisnīgu attieksmi pret tiem.</w:t>
      </w:r>
    </w:p>
    <w:p w14:paraId="5F3FD4AB" w14:textId="77777777" w:rsidR="00953466" w:rsidRPr="00A070B9" w:rsidRDefault="00953466" w:rsidP="00CA1642">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14:paraId="2ECE9B1C" w14:textId="77777777" w:rsidR="00953466" w:rsidRPr="00A070B9" w:rsidRDefault="00953466" w:rsidP="00CA1642">
      <w:pPr>
        <w:numPr>
          <w:ilvl w:val="1"/>
          <w:numId w:val="2"/>
        </w:numPr>
        <w:tabs>
          <w:tab w:val="clear" w:pos="716"/>
          <w:tab w:val="num" w:pos="567"/>
        </w:tabs>
        <w:ind w:left="567" w:hanging="567"/>
        <w:jc w:val="both"/>
      </w:pPr>
      <w:r w:rsidRPr="00A070B9">
        <w:t>Tiesības labot aritmētiskās kļūdas pretendenta piedāvājumā</w:t>
      </w:r>
      <w:r w:rsidR="00CA1642" w:rsidRPr="00A070B9">
        <w:t>, informējot par to pretendentu.</w:t>
      </w:r>
    </w:p>
    <w:p w14:paraId="472145BB" w14:textId="77777777" w:rsidR="00953466" w:rsidRPr="00A070B9" w:rsidRDefault="00953466" w:rsidP="00CA1642">
      <w:pPr>
        <w:numPr>
          <w:ilvl w:val="1"/>
          <w:numId w:val="2"/>
        </w:numPr>
        <w:tabs>
          <w:tab w:val="clear" w:pos="716"/>
          <w:tab w:val="num" w:pos="567"/>
        </w:tabs>
        <w:ind w:left="567" w:hanging="567"/>
        <w:jc w:val="both"/>
      </w:pPr>
      <w:r w:rsidRPr="00A070B9">
        <w:t>Tiesības pieaicināt atzinumu sniegšanai neatkarīgus ekspertus ar padomdevēja tiesībām</w:t>
      </w:r>
      <w:r w:rsidR="00CA1642" w:rsidRPr="00A070B9">
        <w:t>.</w:t>
      </w:r>
    </w:p>
    <w:p w14:paraId="627CF87D" w14:textId="77777777" w:rsidR="00953466" w:rsidRPr="00A070B9" w:rsidRDefault="00953466" w:rsidP="00CA1642">
      <w:pPr>
        <w:numPr>
          <w:ilvl w:val="1"/>
          <w:numId w:val="2"/>
        </w:numPr>
        <w:tabs>
          <w:tab w:val="clear" w:pos="716"/>
          <w:tab w:val="num" w:pos="567"/>
        </w:tabs>
        <w:ind w:left="567" w:hanging="567"/>
        <w:jc w:val="both"/>
      </w:pPr>
      <w:r w:rsidRPr="00A070B9">
        <w:t xml:space="preserve">Pasūtītājs ir tiesīgs pārtraukt iepirkumu un neslēgt </w:t>
      </w:r>
      <w:r w:rsidR="003B4CC0">
        <w:t>darījumu</w:t>
      </w:r>
      <w:r w:rsidRPr="00A070B9">
        <w:t>,</w:t>
      </w:r>
      <w:r w:rsidR="00CA1642" w:rsidRPr="00A070B9">
        <w:t xml:space="preserve"> ja tam ir objektīvs pamatojums.</w:t>
      </w:r>
    </w:p>
    <w:p w14:paraId="6F55C047" w14:textId="77777777" w:rsidR="00953466" w:rsidRPr="00A070B9" w:rsidRDefault="00953466" w:rsidP="00CA1642">
      <w:pPr>
        <w:numPr>
          <w:ilvl w:val="1"/>
          <w:numId w:val="2"/>
        </w:numPr>
        <w:tabs>
          <w:tab w:val="clear" w:pos="716"/>
          <w:tab w:val="num" w:pos="567"/>
        </w:tabs>
        <w:ind w:left="567" w:hanging="567"/>
        <w:jc w:val="both"/>
      </w:pPr>
      <w:r w:rsidRPr="00A070B9">
        <w:t>Tiesības izvēlēties nākamo piedāvājumu ar viszemāko cenu, ja izraudzītais pretendent</w:t>
      </w:r>
      <w:r w:rsidR="003B4CC0">
        <w:t xml:space="preserve">s atsakās slēgt darījumu </w:t>
      </w:r>
      <w:r w:rsidRPr="00A070B9">
        <w:t>ar pasūtītāju</w:t>
      </w:r>
      <w:bookmarkEnd w:id="0"/>
      <w:bookmarkEnd w:id="1"/>
      <w:bookmarkEnd w:id="2"/>
      <w:bookmarkEnd w:id="3"/>
      <w:bookmarkEnd w:id="4"/>
      <w:bookmarkEnd w:id="5"/>
      <w:bookmarkEnd w:id="6"/>
      <w:bookmarkEnd w:id="7"/>
      <w:bookmarkEnd w:id="8"/>
      <w:r w:rsidRPr="00A070B9">
        <w:t>.</w:t>
      </w:r>
    </w:p>
    <w:p w14:paraId="47BE6113" w14:textId="77777777" w:rsidR="00953466" w:rsidRPr="00A070B9" w:rsidRDefault="00953466" w:rsidP="00CA1642">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savā mājas lapā internetā</w:t>
      </w:r>
      <w:r w:rsidR="00F963C1">
        <w:rPr>
          <w:bCs/>
          <w:snapToGrid w:val="0"/>
        </w:rPr>
        <w:t xml:space="preserve"> </w:t>
      </w:r>
      <w:hyperlink r:id="rId13" w:history="1">
        <w:r w:rsidR="00F963C1" w:rsidRPr="00391ED8">
          <w:rPr>
            <w:rStyle w:val="Hyperlink"/>
            <w:snapToGrid w:val="0"/>
          </w:rPr>
          <w:t>www.daugavpils.udens.lv</w:t>
        </w:r>
      </w:hyperlink>
      <w:r w:rsidR="00F963C1">
        <w:rPr>
          <w:bCs/>
          <w:snapToGrid w:val="0"/>
        </w:rPr>
        <w:t xml:space="preserve"> </w:t>
      </w:r>
      <w:r w:rsidRPr="00A070B9">
        <w:rPr>
          <w:bCs/>
          <w:snapToGrid w:val="0"/>
        </w:rPr>
        <w:t>– informa</w:t>
      </w:r>
      <w:r w:rsidR="000D7F21" w:rsidRPr="00A070B9">
        <w:rPr>
          <w:bCs/>
          <w:snapToGrid w:val="0"/>
        </w:rPr>
        <w:t>tīvajā daļā, sadaļā “Iepirkumi</w:t>
      </w:r>
      <w:r w:rsidR="008B7591">
        <w:rPr>
          <w:bCs/>
          <w:snapToGrid w:val="0"/>
        </w:rPr>
        <w:t xml:space="preserve"> </w:t>
      </w:r>
      <w:r w:rsidR="008B7591">
        <w:t>un mantas atsavināšana</w:t>
      </w:r>
      <w:r w:rsidR="000D7F21" w:rsidRPr="00A070B9">
        <w:rPr>
          <w:bCs/>
          <w:snapToGrid w:val="0"/>
        </w:rPr>
        <w:t xml:space="preserve">”, </w:t>
      </w:r>
      <w:r w:rsidRPr="00A070B9">
        <w:rPr>
          <w:bCs/>
          <w:snapToGrid w:val="0"/>
        </w:rPr>
        <w:t xml:space="preserve">kā arī Daugavpils pašvaldības mājas lapā internetā </w:t>
      </w:r>
      <w:hyperlink r:id="rId14" w:history="1">
        <w:r w:rsidR="00F963C1" w:rsidRPr="00391ED8">
          <w:rPr>
            <w:rStyle w:val="Hyperlink"/>
            <w:snapToGrid w:val="0"/>
          </w:rPr>
          <w:t>www.daugavpils.lv</w:t>
        </w:r>
      </w:hyperlink>
      <w:r w:rsidR="00F963C1">
        <w:rPr>
          <w:bCs/>
          <w:snapToGrid w:val="0"/>
          <w:u w:val="single"/>
        </w:rPr>
        <w:t xml:space="preserve"> </w:t>
      </w:r>
    </w:p>
    <w:p w14:paraId="6D9EE45A" w14:textId="77777777" w:rsidR="004A3000" w:rsidRPr="00A070B9" w:rsidRDefault="004A3000" w:rsidP="00F2349F">
      <w:pPr>
        <w:tabs>
          <w:tab w:val="num" w:pos="851"/>
        </w:tabs>
        <w:ind w:left="709" w:hanging="349"/>
        <w:jc w:val="both"/>
        <w:rPr>
          <w:b/>
        </w:rPr>
      </w:pPr>
    </w:p>
    <w:p w14:paraId="03AB315B" w14:textId="21379358" w:rsidR="004835A0" w:rsidRPr="00DB0F1E" w:rsidRDefault="00244B7C" w:rsidP="00C84610">
      <w:pPr>
        <w:pStyle w:val="ListParagraph"/>
        <w:numPr>
          <w:ilvl w:val="0"/>
          <w:numId w:val="7"/>
        </w:numPr>
        <w:tabs>
          <w:tab w:val="num" w:pos="851"/>
        </w:tabs>
        <w:ind w:left="567" w:right="-521" w:hanging="207"/>
        <w:jc w:val="both"/>
      </w:pPr>
      <w:r w:rsidRPr="00DB0F1E">
        <w:t xml:space="preserve">pielikums – </w:t>
      </w:r>
      <w:r w:rsidR="00F963C1" w:rsidRPr="00DB0F1E">
        <w:t xml:space="preserve">Tehniskā specifikācija uz </w:t>
      </w:r>
      <w:r w:rsidR="00DB0F1E" w:rsidRPr="00DB0F1E">
        <w:t>1 lapas</w:t>
      </w:r>
      <w:r w:rsidR="006B2982" w:rsidRPr="00DB0F1E">
        <w:t>.</w:t>
      </w:r>
    </w:p>
    <w:p w14:paraId="59912FD2" w14:textId="77777777" w:rsidR="00AC06C6" w:rsidRPr="00DB0F1E" w:rsidRDefault="00AC06C6" w:rsidP="00F2349F">
      <w:pPr>
        <w:tabs>
          <w:tab w:val="num" w:pos="851"/>
        </w:tabs>
        <w:ind w:left="709" w:right="-521" w:hanging="349"/>
        <w:jc w:val="both"/>
      </w:pPr>
      <w:r w:rsidRPr="00DB0F1E">
        <w:t>2.</w:t>
      </w:r>
      <w:r w:rsidR="006B2982" w:rsidRPr="00DB0F1E">
        <w:t xml:space="preserve"> </w:t>
      </w:r>
      <w:r w:rsidRPr="00DB0F1E">
        <w:t xml:space="preserve">pielikums – </w:t>
      </w:r>
      <w:r w:rsidR="00E96440" w:rsidRPr="00DB0F1E">
        <w:t>Pieteikuma dalībai iepirk</w:t>
      </w:r>
      <w:r w:rsidR="006B2982" w:rsidRPr="00DB0F1E">
        <w:t>uma procedūrā veidne uz 1 lapas.</w:t>
      </w:r>
    </w:p>
    <w:p w14:paraId="31E47B3C" w14:textId="0B5CB5D3" w:rsidR="004835A0" w:rsidRPr="00DB0F1E" w:rsidRDefault="00AC06C6" w:rsidP="00F2349F">
      <w:pPr>
        <w:tabs>
          <w:tab w:val="num" w:pos="851"/>
        </w:tabs>
        <w:ind w:left="709" w:right="-521" w:hanging="349"/>
        <w:jc w:val="both"/>
      </w:pPr>
      <w:r w:rsidRPr="00DB0F1E">
        <w:t>3</w:t>
      </w:r>
      <w:r w:rsidR="008C7FAE" w:rsidRPr="00DB0F1E">
        <w:t>.</w:t>
      </w:r>
      <w:r w:rsidR="006B2982" w:rsidRPr="00DB0F1E">
        <w:t xml:space="preserve"> </w:t>
      </w:r>
      <w:r w:rsidR="008C7FAE" w:rsidRPr="00DB0F1E">
        <w:t xml:space="preserve">pielikums – </w:t>
      </w:r>
      <w:r w:rsidR="00E01935" w:rsidRPr="00DB0F1E">
        <w:t xml:space="preserve">Pretendenta </w:t>
      </w:r>
      <w:r w:rsidR="006B2982" w:rsidRPr="00DB0F1E">
        <w:t xml:space="preserve">apliecinājuma veidne </w:t>
      </w:r>
      <w:r w:rsidR="00DB0F1E" w:rsidRPr="00DB0F1E">
        <w:t>uz 2 lapām</w:t>
      </w:r>
      <w:r w:rsidR="006B2982" w:rsidRPr="00DB0F1E">
        <w:t>.</w:t>
      </w:r>
    </w:p>
    <w:p w14:paraId="25586E83" w14:textId="77777777" w:rsidR="006B2982" w:rsidRPr="00DB0F1E" w:rsidRDefault="00AC06C6" w:rsidP="00CA1642">
      <w:pPr>
        <w:tabs>
          <w:tab w:val="num" w:pos="851"/>
        </w:tabs>
        <w:ind w:left="709" w:right="-521" w:hanging="349"/>
        <w:jc w:val="both"/>
      </w:pPr>
      <w:r w:rsidRPr="00DB0F1E">
        <w:t>4</w:t>
      </w:r>
      <w:r w:rsidR="00D32FA3" w:rsidRPr="00DB0F1E">
        <w:t>.</w:t>
      </w:r>
      <w:r w:rsidR="006B2982" w:rsidRPr="00DB0F1E">
        <w:t xml:space="preserve"> </w:t>
      </w:r>
      <w:r w:rsidR="00D32FA3" w:rsidRPr="00DB0F1E">
        <w:t>pielikums –</w:t>
      </w:r>
      <w:r w:rsidR="00202EF2" w:rsidRPr="00DB0F1E">
        <w:t xml:space="preserve"> </w:t>
      </w:r>
      <w:r w:rsidR="00E01935" w:rsidRPr="00DB0F1E">
        <w:t>Finanšu piedāvājuma saga</w:t>
      </w:r>
      <w:r w:rsidR="00CA1642" w:rsidRPr="00DB0F1E">
        <w:t>tav</w:t>
      </w:r>
      <w:r w:rsidR="00D1501C" w:rsidRPr="00DB0F1E">
        <w:t>ošanas vadlīnijas un veidne uz 2</w:t>
      </w:r>
      <w:r w:rsidR="00186BCE" w:rsidRPr="00DB0F1E">
        <w:t xml:space="preserve"> lapām</w:t>
      </w:r>
      <w:r w:rsidR="006B2982" w:rsidRPr="00DB0F1E">
        <w:t>.</w:t>
      </w:r>
    </w:p>
    <w:p w14:paraId="4C945687" w14:textId="1A1A9CD8" w:rsidR="004835A0" w:rsidRPr="00DB0F1E" w:rsidRDefault="00CA1642" w:rsidP="00F2349F">
      <w:pPr>
        <w:tabs>
          <w:tab w:val="num" w:pos="851"/>
        </w:tabs>
        <w:ind w:left="709" w:right="-521" w:hanging="349"/>
        <w:jc w:val="both"/>
      </w:pPr>
      <w:r w:rsidRPr="00DB0F1E">
        <w:t>5</w:t>
      </w:r>
      <w:r w:rsidR="004A3000" w:rsidRPr="00DB0F1E">
        <w:t>.</w:t>
      </w:r>
      <w:r w:rsidR="006B2982" w:rsidRPr="00DB0F1E">
        <w:t xml:space="preserve"> </w:t>
      </w:r>
      <w:r w:rsidR="004A3000" w:rsidRPr="00DB0F1E">
        <w:t xml:space="preserve">pielikums – </w:t>
      </w:r>
      <w:r w:rsidR="002C6720" w:rsidRPr="00DB0F1E">
        <w:t>Iepirkuma</w:t>
      </w:r>
      <w:r w:rsidR="003B4CC0" w:rsidRPr="00DB0F1E">
        <w:t xml:space="preserve"> līguma</w:t>
      </w:r>
      <w:r w:rsidR="00186BCE" w:rsidRPr="00DB0F1E">
        <w:t xml:space="preserve"> projekts</w:t>
      </w:r>
      <w:r w:rsidRPr="00DB0F1E">
        <w:t xml:space="preserve"> </w:t>
      </w:r>
      <w:r w:rsidR="00186BCE" w:rsidRPr="00DB0F1E">
        <w:t xml:space="preserve">uz </w:t>
      </w:r>
      <w:r w:rsidR="00DB0F1E" w:rsidRPr="00DB0F1E">
        <w:t>4</w:t>
      </w:r>
      <w:r w:rsidR="00BA1F5C" w:rsidRPr="00DB0F1E">
        <w:t xml:space="preserve"> lapām.</w:t>
      </w:r>
    </w:p>
    <w:p w14:paraId="71C8690F" w14:textId="77777777" w:rsidR="004A3000" w:rsidRPr="00A070B9" w:rsidRDefault="004A3000" w:rsidP="00180A9A">
      <w:pPr>
        <w:tabs>
          <w:tab w:val="num" w:pos="851"/>
          <w:tab w:val="right" w:pos="8364"/>
        </w:tabs>
        <w:jc w:val="both"/>
      </w:pPr>
    </w:p>
    <w:p w14:paraId="3073537F" w14:textId="77777777" w:rsidR="00320FD6" w:rsidRDefault="00320FD6" w:rsidP="00F05B22">
      <w:pPr>
        <w:pStyle w:val="Header"/>
        <w:spacing w:line="360" w:lineRule="auto"/>
        <w:jc w:val="right"/>
        <w:rPr>
          <w:sz w:val="24"/>
          <w:szCs w:val="24"/>
        </w:rPr>
      </w:pPr>
    </w:p>
    <w:p w14:paraId="5356EA1B" w14:textId="77777777" w:rsidR="00320FD6" w:rsidRDefault="00320FD6" w:rsidP="00F05B22">
      <w:pPr>
        <w:pStyle w:val="Header"/>
        <w:spacing w:line="360" w:lineRule="auto"/>
        <w:jc w:val="right"/>
        <w:rPr>
          <w:sz w:val="24"/>
          <w:szCs w:val="24"/>
        </w:rPr>
      </w:pPr>
    </w:p>
    <w:p w14:paraId="485FE5C6" w14:textId="77777777" w:rsidR="00320FD6" w:rsidRDefault="00320FD6" w:rsidP="00F05B22">
      <w:pPr>
        <w:pStyle w:val="Header"/>
        <w:spacing w:line="360" w:lineRule="auto"/>
        <w:jc w:val="right"/>
        <w:rPr>
          <w:sz w:val="24"/>
          <w:szCs w:val="24"/>
        </w:rPr>
      </w:pPr>
    </w:p>
    <w:p w14:paraId="21FEC036" w14:textId="77777777" w:rsidR="00320FD6" w:rsidRDefault="00320FD6" w:rsidP="00F05B22">
      <w:pPr>
        <w:pStyle w:val="Header"/>
        <w:spacing w:line="360" w:lineRule="auto"/>
        <w:jc w:val="right"/>
        <w:rPr>
          <w:sz w:val="24"/>
          <w:szCs w:val="24"/>
        </w:rPr>
      </w:pPr>
    </w:p>
    <w:p w14:paraId="4520A4F1" w14:textId="77777777" w:rsidR="00320FD6" w:rsidRDefault="00320FD6" w:rsidP="00F05B22">
      <w:pPr>
        <w:pStyle w:val="Header"/>
        <w:spacing w:line="360" w:lineRule="auto"/>
        <w:jc w:val="right"/>
        <w:rPr>
          <w:sz w:val="24"/>
          <w:szCs w:val="24"/>
        </w:rPr>
      </w:pPr>
    </w:p>
    <w:p w14:paraId="10649CC7" w14:textId="77777777" w:rsidR="00320FD6" w:rsidRDefault="00320FD6" w:rsidP="00F05B22">
      <w:pPr>
        <w:pStyle w:val="Header"/>
        <w:spacing w:line="360" w:lineRule="auto"/>
        <w:jc w:val="right"/>
        <w:rPr>
          <w:sz w:val="24"/>
          <w:szCs w:val="24"/>
        </w:rPr>
      </w:pPr>
    </w:p>
    <w:p w14:paraId="7EDF2EFE" w14:textId="77777777" w:rsidR="00320FD6" w:rsidRDefault="00320FD6" w:rsidP="00F05B22">
      <w:pPr>
        <w:pStyle w:val="Header"/>
        <w:spacing w:line="360" w:lineRule="auto"/>
        <w:jc w:val="right"/>
        <w:rPr>
          <w:sz w:val="24"/>
          <w:szCs w:val="24"/>
        </w:rPr>
      </w:pPr>
    </w:p>
    <w:p w14:paraId="531AC906" w14:textId="77777777" w:rsidR="00320FD6" w:rsidRDefault="00320FD6" w:rsidP="00F05B22">
      <w:pPr>
        <w:pStyle w:val="Header"/>
        <w:spacing w:line="360" w:lineRule="auto"/>
        <w:jc w:val="right"/>
        <w:rPr>
          <w:sz w:val="24"/>
          <w:szCs w:val="24"/>
        </w:rPr>
      </w:pPr>
    </w:p>
    <w:p w14:paraId="459EC3AC" w14:textId="77777777" w:rsidR="00320FD6" w:rsidRDefault="00320FD6" w:rsidP="00F05B22">
      <w:pPr>
        <w:pStyle w:val="Header"/>
        <w:spacing w:line="360" w:lineRule="auto"/>
        <w:jc w:val="right"/>
        <w:rPr>
          <w:sz w:val="24"/>
          <w:szCs w:val="24"/>
        </w:rPr>
      </w:pPr>
    </w:p>
    <w:p w14:paraId="76C564D0" w14:textId="77777777" w:rsidR="00320FD6" w:rsidRDefault="00320FD6" w:rsidP="00F05B22">
      <w:pPr>
        <w:pStyle w:val="Header"/>
        <w:spacing w:line="360" w:lineRule="auto"/>
        <w:jc w:val="right"/>
        <w:rPr>
          <w:sz w:val="24"/>
          <w:szCs w:val="24"/>
        </w:rPr>
      </w:pPr>
    </w:p>
    <w:p w14:paraId="0DB97CC5" w14:textId="77777777" w:rsidR="00320FD6" w:rsidRDefault="00320FD6" w:rsidP="00F05B22">
      <w:pPr>
        <w:pStyle w:val="Header"/>
        <w:spacing w:line="360" w:lineRule="auto"/>
        <w:jc w:val="right"/>
        <w:rPr>
          <w:sz w:val="24"/>
          <w:szCs w:val="24"/>
        </w:rPr>
      </w:pPr>
    </w:p>
    <w:p w14:paraId="1FF45920" w14:textId="77777777" w:rsidR="00320FD6" w:rsidRDefault="00320FD6" w:rsidP="00F05B22">
      <w:pPr>
        <w:pStyle w:val="Header"/>
        <w:spacing w:line="360" w:lineRule="auto"/>
        <w:jc w:val="right"/>
        <w:rPr>
          <w:sz w:val="24"/>
          <w:szCs w:val="24"/>
        </w:rPr>
      </w:pPr>
    </w:p>
    <w:p w14:paraId="7C0BE601" w14:textId="77777777" w:rsidR="00320FD6" w:rsidRDefault="00320FD6" w:rsidP="00F05B22">
      <w:pPr>
        <w:pStyle w:val="Header"/>
        <w:spacing w:line="360" w:lineRule="auto"/>
        <w:jc w:val="right"/>
        <w:rPr>
          <w:sz w:val="24"/>
          <w:szCs w:val="24"/>
        </w:rPr>
      </w:pPr>
    </w:p>
    <w:p w14:paraId="6F83BC35" w14:textId="77777777" w:rsidR="00320FD6" w:rsidRDefault="00320FD6" w:rsidP="00F05B22">
      <w:pPr>
        <w:pStyle w:val="Header"/>
        <w:spacing w:line="360" w:lineRule="auto"/>
        <w:jc w:val="right"/>
        <w:rPr>
          <w:sz w:val="24"/>
          <w:szCs w:val="24"/>
        </w:rPr>
      </w:pPr>
    </w:p>
    <w:p w14:paraId="2BD8233C" w14:textId="77777777" w:rsidR="00320FD6" w:rsidRDefault="00320FD6" w:rsidP="00F05B22">
      <w:pPr>
        <w:pStyle w:val="Header"/>
        <w:spacing w:line="360" w:lineRule="auto"/>
        <w:jc w:val="right"/>
        <w:rPr>
          <w:sz w:val="24"/>
          <w:szCs w:val="24"/>
        </w:rPr>
      </w:pPr>
    </w:p>
    <w:p w14:paraId="1DCC7084" w14:textId="77777777" w:rsidR="00320FD6" w:rsidRDefault="00320FD6" w:rsidP="00F05B22">
      <w:pPr>
        <w:pStyle w:val="Header"/>
        <w:spacing w:line="360" w:lineRule="auto"/>
        <w:jc w:val="right"/>
        <w:rPr>
          <w:sz w:val="24"/>
          <w:szCs w:val="24"/>
        </w:rPr>
      </w:pPr>
    </w:p>
    <w:p w14:paraId="69D24C2D" w14:textId="77777777" w:rsidR="00AC06C6" w:rsidRDefault="008574DE" w:rsidP="00F05B22">
      <w:pPr>
        <w:pStyle w:val="Header"/>
        <w:spacing w:line="360" w:lineRule="auto"/>
        <w:jc w:val="right"/>
        <w:rPr>
          <w:sz w:val="24"/>
          <w:szCs w:val="24"/>
        </w:rPr>
      </w:pPr>
      <w:r>
        <w:rPr>
          <w:sz w:val="24"/>
          <w:szCs w:val="24"/>
        </w:rPr>
        <w:t>1.pielikums</w:t>
      </w:r>
    </w:p>
    <w:p w14:paraId="43C1456C" w14:textId="77777777" w:rsidR="003A4B55" w:rsidRDefault="003A4B55" w:rsidP="00F05B22">
      <w:pPr>
        <w:pStyle w:val="Header"/>
        <w:spacing w:line="360" w:lineRule="auto"/>
        <w:jc w:val="center"/>
        <w:rPr>
          <w:bCs w:val="0"/>
          <w:iCs/>
          <w:noProof/>
          <w:sz w:val="24"/>
          <w:szCs w:val="24"/>
          <w:lang w:eastAsia="lv-LV"/>
        </w:rPr>
      </w:pPr>
    </w:p>
    <w:p w14:paraId="22E9159C" w14:textId="10735229" w:rsidR="004429A4" w:rsidRDefault="004429A4" w:rsidP="004429A4">
      <w:pPr>
        <w:pStyle w:val="Standard"/>
        <w:jc w:val="center"/>
        <w:rPr>
          <w:b/>
          <w:sz w:val="28"/>
        </w:rPr>
      </w:pPr>
      <w:proofErr w:type="spellStart"/>
      <w:r w:rsidRPr="00C47BD8">
        <w:rPr>
          <w:b/>
          <w:sz w:val="28"/>
        </w:rPr>
        <w:t>Tehniskā</w:t>
      </w:r>
      <w:proofErr w:type="spellEnd"/>
      <w:r w:rsidRPr="00C47BD8">
        <w:rPr>
          <w:b/>
          <w:sz w:val="28"/>
        </w:rPr>
        <w:t xml:space="preserve"> </w:t>
      </w:r>
      <w:proofErr w:type="spellStart"/>
      <w:r w:rsidRPr="00C47BD8">
        <w:rPr>
          <w:b/>
          <w:sz w:val="28"/>
        </w:rPr>
        <w:t>specifikācija</w:t>
      </w:r>
      <w:proofErr w:type="spellEnd"/>
    </w:p>
    <w:p w14:paraId="3323B028" w14:textId="77777777" w:rsidR="00DB0F1E" w:rsidRPr="00C47BD8" w:rsidRDefault="00DB0F1E" w:rsidP="004429A4">
      <w:pPr>
        <w:pStyle w:val="Standard"/>
        <w:jc w:val="center"/>
        <w:rPr>
          <w:b/>
          <w:sz w:val="28"/>
        </w:rPr>
      </w:pPr>
    </w:p>
    <w:p w14:paraId="610410A5" w14:textId="77777777" w:rsidR="004429A4" w:rsidRPr="001115EB" w:rsidRDefault="004429A4" w:rsidP="004429A4">
      <w:pPr>
        <w:jc w:val="center"/>
      </w:pPr>
      <w:r w:rsidRPr="001115EB">
        <w:rPr>
          <w:b/>
          <w:bCs/>
          <w:iCs/>
        </w:rPr>
        <w:t>„Kanalizācijas sūkņu staciju drupinātāju vadības skapju ar hidrostatiskajām mērīšanas ierīcēm piegāde</w:t>
      </w:r>
      <w:r w:rsidRPr="001115EB">
        <w:rPr>
          <w:b/>
          <w:bCs/>
        </w:rPr>
        <w:t>”</w:t>
      </w:r>
    </w:p>
    <w:p w14:paraId="73FF802D" w14:textId="240C37C7" w:rsidR="004429A4" w:rsidRPr="001115EB" w:rsidRDefault="004429A4" w:rsidP="004429A4">
      <w:pPr>
        <w:jc w:val="center"/>
        <w:rPr>
          <w:b/>
        </w:rPr>
      </w:pPr>
      <w:r w:rsidRPr="001115EB">
        <w:rPr>
          <w:b/>
          <w:bCs/>
          <w:iCs/>
        </w:rPr>
        <w:t xml:space="preserve"> (identifikācijas </w:t>
      </w:r>
      <w:r w:rsidRPr="001115EB">
        <w:rPr>
          <w:b/>
        </w:rPr>
        <w:t>Nr.DŪ-2017/14)</w:t>
      </w:r>
      <w:r w:rsidR="00DB0F1E" w:rsidRPr="001115EB">
        <w:rPr>
          <w:b/>
        </w:rPr>
        <w:t xml:space="preserve"> </w:t>
      </w:r>
    </w:p>
    <w:p w14:paraId="03C49AFF" w14:textId="77777777" w:rsidR="00DB0F1E" w:rsidRPr="00C473F3" w:rsidRDefault="00DB0F1E" w:rsidP="004429A4">
      <w:pPr>
        <w:jc w:val="center"/>
        <w:rPr>
          <w:rFonts w:ascii="Arial" w:hAnsi="Arial" w:cs="Arial"/>
          <w:b/>
          <w:bCs/>
          <w:iCs/>
        </w:rPr>
      </w:pPr>
    </w:p>
    <w:p w14:paraId="53D8CF2C" w14:textId="77777777" w:rsidR="004F0A14" w:rsidRDefault="004F0A14" w:rsidP="004F0A14"/>
    <w:p w14:paraId="3F90B8C1" w14:textId="77777777" w:rsidR="004F0A14" w:rsidRPr="00F030E1" w:rsidRDefault="004F0A14" w:rsidP="004F0A14">
      <w:pPr>
        <w:pStyle w:val="ListParagraph"/>
        <w:numPr>
          <w:ilvl w:val="0"/>
          <w:numId w:val="34"/>
        </w:numPr>
        <w:spacing w:after="160" w:line="259" w:lineRule="auto"/>
      </w:pPr>
      <w:r w:rsidRPr="00F030E1">
        <w:t>Hidrostatiskajai līmeņa mērīšanas ierīcei</w:t>
      </w:r>
      <w:r>
        <w:t xml:space="preserve"> (turpmāk -prece)</w:t>
      </w:r>
      <w:r w:rsidRPr="00F030E1">
        <w:t xml:space="preserve"> jāatbilst sekojošām prasībām:</w:t>
      </w:r>
    </w:p>
    <w:p w14:paraId="2E0CA1ED" w14:textId="77777777" w:rsidR="004F0A14" w:rsidRPr="00F030E1" w:rsidRDefault="004F0A14" w:rsidP="004F0A14">
      <w:r w:rsidRPr="00F030E1">
        <w:t>Līmeņa sensors un devējs izstrādāts kā spiediena sensors nepārtrauktai, hidrostatiskai līmeņa mērīšanai atklātos konteineros / rezervuāros ar sekojošo aprīkojumu:</w:t>
      </w:r>
    </w:p>
    <w:p w14:paraId="35ACC476" w14:textId="77777777" w:rsidR="004F0A14" w:rsidRPr="00F030E1" w:rsidRDefault="004F0A14" w:rsidP="004F0A14">
      <w:pPr>
        <w:pStyle w:val="ListParagraph"/>
        <w:numPr>
          <w:ilvl w:val="0"/>
          <w:numId w:val="33"/>
        </w:numPr>
        <w:spacing w:after="160" w:line="259" w:lineRule="auto"/>
      </w:pPr>
      <w:r w:rsidRPr="00F030E1">
        <w:t>kompakts 2 kabeļu instruments bez papildus enerģijas;</w:t>
      </w:r>
    </w:p>
    <w:p w14:paraId="3FF9A1A8" w14:textId="77777777" w:rsidR="004F0A14" w:rsidRPr="00F030E1" w:rsidRDefault="004F0A14" w:rsidP="004F0A14">
      <w:pPr>
        <w:pStyle w:val="ListParagraph"/>
        <w:numPr>
          <w:ilvl w:val="0"/>
          <w:numId w:val="33"/>
        </w:numPr>
        <w:spacing w:after="160" w:line="259" w:lineRule="auto"/>
      </w:pPr>
      <w:r w:rsidRPr="00F030E1">
        <w:t>regulējama mērīšanas skala;</w:t>
      </w:r>
    </w:p>
    <w:p w14:paraId="66BB8C1C" w14:textId="77777777" w:rsidR="004F0A14" w:rsidRPr="00F030E1" w:rsidRDefault="004F0A14" w:rsidP="004F0A14">
      <w:pPr>
        <w:pStyle w:val="ListParagraph"/>
        <w:numPr>
          <w:ilvl w:val="0"/>
          <w:numId w:val="33"/>
        </w:numPr>
        <w:spacing w:after="160" w:line="259" w:lineRule="auto"/>
      </w:pPr>
      <w:r w:rsidRPr="00F030E1">
        <w:t>sensors ar 42 mm diametru, iekļaujot nesošo trosi;</w:t>
      </w:r>
    </w:p>
    <w:p w14:paraId="43FB0575" w14:textId="77777777" w:rsidR="004F0A14" w:rsidRPr="00F030E1" w:rsidRDefault="004F0A14" w:rsidP="004F0A14">
      <w:pPr>
        <w:pStyle w:val="ListParagraph"/>
        <w:numPr>
          <w:ilvl w:val="0"/>
          <w:numId w:val="33"/>
        </w:numPr>
        <w:spacing w:after="160" w:line="259" w:lineRule="auto"/>
      </w:pPr>
      <w:r w:rsidRPr="00F030E1">
        <w:t>bez eļļas keramiskā mērīšanas šūna;</w:t>
      </w:r>
    </w:p>
    <w:p w14:paraId="100D39F1" w14:textId="77777777" w:rsidR="004F0A14" w:rsidRPr="00F030E1" w:rsidRDefault="004F0A14" w:rsidP="004F0A14">
      <w:pPr>
        <w:pStyle w:val="ListParagraph"/>
        <w:numPr>
          <w:ilvl w:val="0"/>
          <w:numId w:val="33"/>
        </w:numPr>
        <w:spacing w:after="160" w:line="259" w:lineRule="auto"/>
      </w:pPr>
      <w:r w:rsidRPr="00F030E1">
        <w:t>mērīšanas šūnas materiāls: nerūsošs tērauds 1.4435;</w:t>
      </w:r>
    </w:p>
    <w:p w14:paraId="66747D42" w14:textId="77777777" w:rsidR="004F0A14" w:rsidRPr="00F030E1" w:rsidRDefault="004F0A14" w:rsidP="004F0A14">
      <w:pPr>
        <w:pStyle w:val="ListParagraph"/>
        <w:numPr>
          <w:ilvl w:val="0"/>
          <w:numId w:val="33"/>
        </w:numPr>
        <w:spacing w:after="160" w:line="259" w:lineRule="auto"/>
      </w:pPr>
      <w:r w:rsidRPr="00F030E1">
        <w:t>signāla pārraide: 2 kabeļi 4..20mA;</w:t>
      </w:r>
    </w:p>
    <w:p w14:paraId="1DF63B59" w14:textId="77777777" w:rsidR="004F0A14" w:rsidRDefault="004F0A14" w:rsidP="004F0A14">
      <w:pPr>
        <w:pStyle w:val="ListParagraph"/>
        <w:numPr>
          <w:ilvl w:val="0"/>
          <w:numId w:val="33"/>
        </w:numPr>
        <w:spacing w:after="160" w:line="259" w:lineRule="auto"/>
      </w:pPr>
      <w:r w:rsidRPr="00F030E1">
        <w:t>precizitāte +/- 0,2%</w:t>
      </w:r>
    </w:p>
    <w:p w14:paraId="0A4F8E2A" w14:textId="77777777" w:rsidR="004F0A14" w:rsidRPr="00F030E1" w:rsidRDefault="004F0A14" w:rsidP="004F0A14">
      <w:pPr>
        <w:pStyle w:val="ListParagraph"/>
        <w:jc w:val="both"/>
      </w:pPr>
    </w:p>
    <w:p w14:paraId="290DAA04" w14:textId="77777777" w:rsidR="004F0A14" w:rsidRDefault="004F0A14" w:rsidP="004F0A14">
      <w:pPr>
        <w:pStyle w:val="ListParagraph"/>
        <w:numPr>
          <w:ilvl w:val="0"/>
          <w:numId w:val="34"/>
        </w:numPr>
        <w:spacing w:after="160" w:line="259" w:lineRule="auto"/>
        <w:jc w:val="both"/>
      </w:pPr>
      <w:r w:rsidRPr="00F030E1">
        <w:t>Piegādātājam ir jāuzstāda hidrostatiskā līmeņa mērīšanas ierīce sūkņu stacijas kanālā. Ierīcei jābūt uzstādītai pirms esošā smalcinātāja un jābūt pievienotai smalcinātāja kontroles panelim. Jānomaina esošā kontroles paneļa programma un jāuzstāda papildus detaļas kontroles smalcinātāja darba ciklos.</w:t>
      </w:r>
    </w:p>
    <w:p w14:paraId="0C401D3E" w14:textId="77777777" w:rsidR="004F0A14" w:rsidRDefault="004F0A14" w:rsidP="004F0A14">
      <w:pPr>
        <w:pStyle w:val="ListParagraph"/>
        <w:jc w:val="both"/>
      </w:pPr>
    </w:p>
    <w:p w14:paraId="12AE996F" w14:textId="77777777" w:rsidR="004F0A14" w:rsidRDefault="004F0A14" w:rsidP="004F0A14">
      <w:pPr>
        <w:pStyle w:val="ListParagraph"/>
        <w:numPr>
          <w:ilvl w:val="0"/>
          <w:numId w:val="34"/>
        </w:numPr>
        <w:ind w:left="714" w:hanging="357"/>
        <w:jc w:val="both"/>
      </w:pPr>
      <w:r w:rsidRPr="00F030E1">
        <w:t>Garantijas nosacījumi</w:t>
      </w:r>
      <w:r w:rsidRPr="00A86748">
        <w:t>: ražotāja garantija – ne mazāk kā 24 mēneši, garantijas termiņš uz uzstādīšanas darbiem – ne mazāk kā 24 mēneši.</w:t>
      </w:r>
    </w:p>
    <w:p w14:paraId="4F40FCDB" w14:textId="77777777" w:rsidR="004F0A14" w:rsidRPr="00A86748" w:rsidRDefault="004F0A14" w:rsidP="004F0A14">
      <w:pPr>
        <w:pStyle w:val="ListParagraph"/>
      </w:pPr>
    </w:p>
    <w:p w14:paraId="0B314CFB" w14:textId="77777777" w:rsidR="004F0A14" w:rsidRPr="00A86748" w:rsidRDefault="004F0A14" w:rsidP="004F0A14">
      <w:pPr>
        <w:pStyle w:val="ListParagraph"/>
        <w:numPr>
          <w:ilvl w:val="0"/>
          <w:numId w:val="34"/>
        </w:numPr>
        <w:ind w:left="714" w:hanging="357"/>
        <w:jc w:val="both"/>
      </w:pPr>
      <w:r w:rsidRPr="00A86748">
        <w:t>Apmaksa – saskaņā ar piestādīto rēķinu 30 dienu laikā pēc katras preces piegādes un  uzstādīšanas.</w:t>
      </w:r>
    </w:p>
    <w:p w14:paraId="7D62F07A" w14:textId="77777777" w:rsidR="004F0A14" w:rsidRPr="00A86748" w:rsidRDefault="004F0A14" w:rsidP="004F0A14">
      <w:pPr>
        <w:jc w:val="both"/>
      </w:pPr>
    </w:p>
    <w:p w14:paraId="57B07A78" w14:textId="77777777" w:rsidR="004F0A14" w:rsidRDefault="004F0A14" w:rsidP="004F0A14">
      <w:pPr>
        <w:pStyle w:val="ListParagraph"/>
        <w:numPr>
          <w:ilvl w:val="0"/>
          <w:numId w:val="34"/>
        </w:numPr>
        <w:ind w:left="714" w:hanging="357"/>
        <w:jc w:val="both"/>
      </w:pPr>
      <w:r w:rsidRPr="00A86748">
        <w:t xml:space="preserve">Piegādes un uzstādīšanas termiņš – </w:t>
      </w:r>
      <w:r>
        <w:t xml:space="preserve">visu preces apjomu (22 gab. </w:t>
      </w:r>
      <w:proofErr w:type="spellStart"/>
      <w:r>
        <w:t>skat.pielikumu</w:t>
      </w:r>
      <w:proofErr w:type="spellEnd"/>
      <w:r>
        <w:t>) 12 mēnešu laikā pēc līguma spēkā stāšanas. Izpildītājs piegādā un uzstāda katra mēnesī ne mazāk kā 2 gab. preces.</w:t>
      </w:r>
    </w:p>
    <w:p w14:paraId="28573B11" w14:textId="77777777" w:rsidR="004F0A14" w:rsidRPr="00F030E1" w:rsidRDefault="004F0A14" w:rsidP="004F0A14">
      <w:pPr>
        <w:jc w:val="both"/>
      </w:pPr>
    </w:p>
    <w:p w14:paraId="3581BD1D" w14:textId="77777777" w:rsidR="00320FD6" w:rsidRDefault="00320FD6" w:rsidP="00320FD6">
      <w:pPr>
        <w:jc w:val="both"/>
      </w:pPr>
    </w:p>
    <w:p w14:paraId="4D40D561" w14:textId="77777777" w:rsidR="004F0A14" w:rsidRDefault="004F0A14" w:rsidP="00320FD6">
      <w:pPr>
        <w:jc w:val="both"/>
      </w:pPr>
    </w:p>
    <w:p w14:paraId="4B46CDE4" w14:textId="77777777" w:rsidR="004F0A14" w:rsidRDefault="004F0A14" w:rsidP="00320FD6">
      <w:pPr>
        <w:jc w:val="both"/>
      </w:pPr>
    </w:p>
    <w:p w14:paraId="765593FE" w14:textId="77777777" w:rsidR="004F0A14" w:rsidRDefault="004F0A14" w:rsidP="00320FD6">
      <w:pPr>
        <w:jc w:val="both"/>
      </w:pPr>
    </w:p>
    <w:p w14:paraId="4C1B7441" w14:textId="77777777" w:rsidR="004F0A14" w:rsidRDefault="004F0A14" w:rsidP="00320FD6">
      <w:pPr>
        <w:jc w:val="both"/>
      </w:pPr>
    </w:p>
    <w:p w14:paraId="5447BA8D" w14:textId="77777777" w:rsidR="004F0A14" w:rsidRDefault="004F0A14" w:rsidP="00320FD6">
      <w:pPr>
        <w:jc w:val="both"/>
      </w:pPr>
    </w:p>
    <w:p w14:paraId="5ECCA45D" w14:textId="77777777" w:rsidR="00320FD6" w:rsidRDefault="00320FD6" w:rsidP="00320FD6">
      <w:pPr>
        <w:jc w:val="both"/>
      </w:pPr>
    </w:p>
    <w:p w14:paraId="6BCA6843" w14:textId="77777777" w:rsidR="00320FD6" w:rsidRDefault="00320FD6" w:rsidP="00320FD6">
      <w:pPr>
        <w:jc w:val="both"/>
      </w:pPr>
    </w:p>
    <w:p w14:paraId="4F0EC26F" w14:textId="77777777" w:rsidR="00320FD6" w:rsidRDefault="00320FD6" w:rsidP="00320FD6">
      <w:pPr>
        <w:jc w:val="both"/>
      </w:pPr>
    </w:p>
    <w:p w14:paraId="3720269D" w14:textId="77777777" w:rsidR="00F05B22" w:rsidRDefault="00F05B22" w:rsidP="005A1CE4">
      <w:pPr>
        <w:tabs>
          <w:tab w:val="center" w:pos="4320"/>
          <w:tab w:val="right" w:pos="8640"/>
        </w:tabs>
        <w:jc w:val="right"/>
        <w:rPr>
          <w:bCs/>
          <w:lang w:eastAsia="en-US"/>
        </w:rPr>
      </w:pPr>
    </w:p>
    <w:p w14:paraId="67761D57" w14:textId="77777777"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14:paraId="3950774F" w14:textId="77777777"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5EFDF055" w14:textId="77777777" w:rsidR="0001675D" w:rsidRPr="00B850F1" w:rsidRDefault="003B4CC0" w:rsidP="00B850F1">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numuru&gt;</w:t>
      </w:r>
    </w:p>
    <w:p w14:paraId="4EF9D687" w14:textId="77777777" w:rsidR="00CF2ED8" w:rsidRPr="00953466" w:rsidRDefault="00CF2ED8" w:rsidP="004835A0">
      <w:pPr>
        <w:pStyle w:val="Heading6"/>
        <w:jc w:val="both"/>
        <w:rPr>
          <w:szCs w:val="24"/>
        </w:rPr>
      </w:pPr>
      <w:r>
        <w:rPr>
          <w:szCs w:val="24"/>
        </w:rPr>
        <w:t>_______________________________</w:t>
      </w:r>
    </w:p>
    <w:p w14:paraId="61A7D73A" w14:textId="77777777" w:rsidR="00CF2ED8" w:rsidRPr="00CF2ED8" w:rsidRDefault="00CF2ED8" w:rsidP="00CF2ED8">
      <w:pPr>
        <w:rPr>
          <w:sz w:val="16"/>
          <w:szCs w:val="16"/>
        </w:rPr>
      </w:pPr>
      <w:r>
        <w:rPr>
          <w:sz w:val="16"/>
          <w:szCs w:val="16"/>
        </w:rPr>
        <w:t xml:space="preserve">                    (sastādīšanas vieta, datums)</w:t>
      </w:r>
    </w:p>
    <w:p w14:paraId="7EF8B245"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25DBF7FB"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02C515DB"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5DE4127A"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11A5BAB3"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1DF8307C"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5568B526"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2CFA642C"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1CE1BF02" w14:textId="77777777" w:rsidR="004835A0" w:rsidRPr="004268CE" w:rsidRDefault="004835A0" w:rsidP="004835A0">
      <w:pPr>
        <w:tabs>
          <w:tab w:val="left" w:pos="2880"/>
        </w:tabs>
        <w:ind w:left="360"/>
        <w:jc w:val="both"/>
      </w:pPr>
      <w:r w:rsidRPr="004268CE">
        <w:tab/>
        <w:t>____________________________________,</w:t>
      </w:r>
    </w:p>
    <w:p w14:paraId="1B696D18" w14:textId="77777777" w:rsidR="00D42EEC" w:rsidRDefault="00D42EEC" w:rsidP="004835A0">
      <w:pPr>
        <w:tabs>
          <w:tab w:val="left" w:pos="2880"/>
        </w:tabs>
        <w:ind w:left="360"/>
        <w:jc w:val="both"/>
      </w:pPr>
      <w:r>
        <w:t>pretendenta pārstāvja</w:t>
      </w:r>
    </w:p>
    <w:p w14:paraId="368B027E" w14:textId="77777777" w:rsidR="00CF2ED8" w:rsidRDefault="00D42EEC" w:rsidP="004835A0">
      <w:pPr>
        <w:tabs>
          <w:tab w:val="left" w:pos="2880"/>
        </w:tabs>
        <w:ind w:left="360"/>
        <w:jc w:val="both"/>
      </w:pPr>
      <w:r>
        <w:t>vārds, uzvārds</w:t>
      </w:r>
      <w:r w:rsidR="00CF2ED8">
        <w:t>,</w:t>
      </w:r>
      <w:r>
        <w:t xml:space="preserve"> amats,</w:t>
      </w:r>
    </w:p>
    <w:p w14:paraId="0DEB6E46" w14:textId="77777777" w:rsidR="00D42EEC" w:rsidRDefault="00D42EEC" w:rsidP="004835A0">
      <w:pPr>
        <w:tabs>
          <w:tab w:val="left" w:pos="2880"/>
        </w:tabs>
        <w:ind w:left="360"/>
        <w:jc w:val="both"/>
      </w:pPr>
      <w:r>
        <w:t>tā pilnvaras apliecinošs</w:t>
      </w:r>
    </w:p>
    <w:p w14:paraId="1BF22662" w14:textId="77777777" w:rsidR="00D42EEC" w:rsidRDefault="00D42EEC" w:rsidP="004835A0">
      <w:pPr>
        <w:tabs>
          <w:tab w:val="left" w:pos="2880"/>
        </w:tabs>
        <w:ind w:left="360"/>
        <w:jc w:val="both"/>
      </w:pPr>
      <w:r>
        <w:t>dokuments</w:t>
      </w:r>
      <w:r w:rsidR="004835A0" w:rsidRPr="004268CE">
        <w:tab/>
        <w:t>____________________________________</w:t>
      </w:r>
    </w:p>
    <w:p w14:paraId="33B744DC"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18D97BCC" w14:textId="77777777" w:rsidR="004835A0" w:rsidRPr="004268CE" w:rsidRDefault="004835A0" w:rsidP="004835A0">
      <w:pPr>
        <w:tabs>
          <w:tab w:val="left" w:pos="2160"/>
        </w:tabs>
        <w:jc w:val="both"/>
        <w:rPr>
          <w:b/>
        </w:rPr>
      </w:pPr>
      <w:r w:rsidRPr="004268CE">
        <w:rPr>
          <w:b/>
        </w:rPr>
        <w:tab/>
      </w:r>
    </w:p>
    <w:p w14:paraId="6A6F0CB6" w14:textId="77777777" w:rsidR="004835A0" w:rsidRPr="004268CE" w:rsidRDefault="004835A0" w:rsidP="004835A0">
      <w:pPr>
        <w:tabs>
          <w:tab w:val="left" w:pos="2160"/>
        </w:tabs>
        <w:jc w:val="both"/>
        <w:rPr>
          <w:b/>
        </w:rPr>
      </w:pPr>
      <w:r w:rsidRPr="004268CE">
        <w:rPr>
          <w:b/>
        </w:rPr>
        <w:tab/>
      </w:r>
    </w:p>
    <w:p w14:paraId="41478685" w14:textId="77777777" w:rsidR="004835A0" w:rsidRPr="00661227" w:rsidRDefault="004835A0" w:rsidP="004835A0">
      <w:pPr>
        <w:tabs>
          <w:tab w:val="left" w:pos="2160"/>
        </w:tabs>
      </w:pPr>
      <w:r w:rsidRPr="00661227">
        <w:t>ar š</w:t>
      </w:r>
      <w:r w:rsidR="004A3000">
        <w:t>ā</w:t>
      </w:r>
      <w:r w:rsidRPr="00661227">
        <w:t xml:space="preserve"> pieteikuma iesniegšanu pretendents: </w:t>
      </w:r>
    </w:p>
    <w:p w14:paraId="70008570" w14:textId="77777777" w:rsidR="004835A0" w:rsidRPr="00661227" w:rsidRDefault="004835A0" w:rsidP="004835A0">
      <w:pPr>
        <w:tabs>
          <w:tab w:val="left" w:pos="2160"/>
        </w:tabs>
        <w:rPr>
          <w:sz w:val="22"/>
          <w:szCs w:val="22"/>
        </w:rPr>
      </w:pPr>
    </w:p>
    <w:p w14:paraId="5F0C13D2" w14:textId="77777777"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6D613C1F" w14:textId="77777777"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14:paraId="464C737D" w14:textId="77777777"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veikt</w:t>
      </w:r>
      <w:r w:rsidR="00953466">
        <w:t xml:space="preserve"> </w:t>
      </w:r>
      <w:r w:rsidR="00B93513">
        <w:t xml:space="preserve">specifikācijā minēto preču </w:t>
      </w:r>
      <w:r w:rsidR="00B93513" w:rsidRPr="00E8152E">
        <w:t>piegādi</w:t>
      </w:r>
      <w:r w:rsidR="007A623A" w:rsidRPr="00E8152E">
        <w:t xml:space="preserve"> un uzstādīšanu</w:t>
      </w:r>
      <w:r w:rsidR="00B93513" w:rsidRPr="00E8152E">
        <w:t xml:space="preserve"> par </w:t>
      </w:r>
      <w:r w:rsidR="00B93513">
        <w:t>finanšu piedāvājumā norādītajām cenām</w:t>
      </w:r>
      <w:r w:rsidRPr="00661227">
        <w:t>;</w:t>
      </w:r>
    </w:p>
    <w:p w14:paraId="7DF7508F" w14:textId="77777777"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14:paraId="13DA691A" w14:textId="77777777"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8E0D56">
        <w:t xml:space="preserve"> līguma </w:t>
      </w:r>
      <w:r w:rsidRPr="00661227">
        <w:t xml:space="preserve">noslēgšanai, bet ne ilgāk kā </w:t>
      </w:r>
      <w:r w:rsidR="00163750">
        <w:t xml:space="preserve">līdz </w:t>
      </w:r>
      <w:r w:rsidR="004F0A14" w:rsidRPr="004F0A14">
        <w:rPr>
          <w:highlight w:val="yellow"/>
        </w:rPr>
        <w:t>_________</w:t>
      </w:r>
      <w:r w:rsidR="00163750" w:rsidRPr="004F0A14">
        <w:rPr>
          <w:i/>
          <w:highlight w:val="yellow"/>
        </w:rPr>
        <w:t>&lt;</w:t>
      </w:r>
      <w:r w:rsidR="00163750" w:rsidRPr="00163750">
        <w:rPr>
          <w:i/>
          <w:highlight w:val="yellow"/>
        </w:rPr>
        <w:t>norādīt piedāvājuma derīguma termiņu saskaņā ar nolikuma prasībām&gt;</w:t>
      </w:r>
      <w:r w:rsidR="00163750" w:rsidRPr="00163750">
        <w:rPr>
          <w:i/>
        </w:rPr>
        <w:t>,</w:t>
      </w:r>
    </w:p>
    <w:p w14:paraId="3CFEB455" w14:textId="77777777"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8E0D56">
        <w:t xml:space="preserve"> līguma</w:t>
      </w:r>
      <w:r w:rsidRPr="00B5494E">
        <w:t xml:space="preserve"> noteikumiem un ir gatavs </w:t>
      </w:r>
      <w:r w:rsidR="008E0D56">
        <w:t>līguma</w:t>
      </w:r>
      <w:r w:rsidR="00CF2ED8" w:rsidRPr="00B5494E">
        <w:t xml:space="preserve"> tiesību piešķiršanas </w:t>
      </w:r>
      <w:r w:rsidR="00325D8F" w:rsidRPr="00B5494E">
        <w:t xml:space="preserve">gadījumā noslēgt </w:t>
      </w:r>
      <w:r w:rsidR="008E0D56">
        <w:t>līgumu</w:t>
      </w:r>
      <w:r w:rsidRPr="00B5494E">
        <w:t xml:space="preserve"> ar pasūtītāju saskaņā ar </w:t>
      </w:r>
      <w:r w:rsidR="00CF2ED8" w:rsidRPr="00B5494E">
        <w:t xml:space="preserve">nolikumam </w:t>
      </w:r>
      <w:r w:rsidRPr="00B5494E">
        <w:t xml:space="preserve">pievienotā </w:t>
      </w:r>
      <w:r w:rsidR="008E0D56">
        <w:t>līguma</w:t>
      </w:r>
      <w:r w:rsidRPr="00B5494E">
        <w:t xml:space="preserve"> projekta </w:t>
      </w:r>
      <w:r w:rsidR="00CF2ED8" w:rsidRPr="00B5494E">
        <w:t>noteikumiem</w:t>
      </w:r>
      <w:r w:rsidRPr="00B5494E">
        <w:t>;</w:t>
      </w:r>
    </w:p>
    <w:p w14:paraId="1258E8F7" w14:textId="77777777" w:rsidR="004835A0" w:rsidRDefault="006904F3" w:rsidP="004835A0">
      <w:pPr>
        <w:numPr>
          <w:ilvl w:val="0"/>
          <w:numId w:val="1"/>
        </w:numPr>
        <w:tabs>
          <w:tab w:val="clear" w:pos="360"/>
          <w:tab w:val="num" w:pos="1080"/>
        </w:tabs>
        <w:ind w:left="1080"/>
        <w:jc w:val="both"/>
      </w:pPr>
      <w:r>
        <w:t>apl</w:t>
      </w:r>
      <w:r w:rsidR="008E0D56">
        <w:t>iecina, ka nolikumam pievienotā</w:t>
      </w:r>
      <w:r>
        <w:t xml:space="preserve"> </w:t>
      </w:r>
      <w:r w:rsidR="008E0D56">
        <w:t>līguma</w:t>
      </w:r>
      <w:r>
        <w:t xml:space="preserve"> noteikumi ir saprotami un pieņemami;</w:t>
      </w:r>
    </w:p>
    <w:p w14:paraId="77EDF52A" w14:textId="77777777"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14:paraId="7EE33740" w14:textId="77777777" w:rsidR="004835A0" w:rsidRPr="00661227" w:rsidRDefault="004835A0" w:rsidP="004835A0">
      <w:pPr>
        <w:tabs>
          <w:tab w:val="left" w:pos="2160"/>
        </w:tabs>
        <w:jc w:val="both"/>
        <w:rPr>
          <w:sz w:val="22"/>
          <w:szCs w:val="22"/>
        </w:rPr>
      </w:pPr>
    </w:p>
    <w:p w14:paraId="6DCBA123" w14:textId="77777777" w:rsidR="004835A0" w:rsidRPr="00661227" w:rsidRDefault="004835A0" w:rsidP="004835A0">
      <w:pPr>
        <w:tabs>
          <w:tab w:val="left" w:pos="2160"/>
        </w:tabs>
        <w:jc w:val="both"/>
        <w:rPr>
          <w:sz w:val="22"/>
          <w:szCs w:val="22"/>
        </w:rPr>
      </w:pPr>
    </w:p>
    <w:p w14:paraId="37F1A48A" w14:textId="77777777"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14:paraId="4C422078" w14:textId="77777777"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14:paraId="6DFAAF00" w14:textId="792D16AE" w:rsidR="001115EB" w:rsidRDefault="001115EB" w:rsidP="00320FD6">
      <w:pPr>
        <w:pStyle w:val="tv2131"/>
        <w:ind w:firstLine="0"/>
        <w:rPr>
          <w:color w:val="auto"/>
          <w:sz w:val="24"/>
          <w:szCs w:val="24"/>
        </w:rPr>
      </w:pPr>
    </w:p>
    <w:p w14:paraId="51CC0F9D" w14:textId="77777777" w:rsidR="001115EB" w:rsidRDefault="001115EB" w:rsidP="00320FD6">
      <w:pPr>
        <w:pStyle w:val="tv2131"/>
        <w:ind w:firstLine="0"/>
        <w:rPr>
          <w:color w:val="auto"/>
          <w:sz w:val="24"/>
          <w:szCs w:val="24"/>
        </w:rPr>
      </w:pPr>
    </w:p>
    <w:p w14:paraId="18AB29D2" w14:textId="77777777" w:rsidR="006904F3" w:rsidRPr="00FE176A" w:rsidRDefault="006904F3" w:rsidP="006904F3">
      <w:pPr>
        <w:pStyle w:val="tv2131"/>
        <w:ind w:firstLine="0"/>
        <w:jc w:val="right"/>
        <w:rPr>
          <w:color w:val="auto"/>
          <w:sz w:val="24"/>
          <w:szCs w:val="24"/>
        </w:rPr>
      </w:pPr>
      <w:r>
        <w:rPr>
          <w:color w:val="auto"/>
          <w:sz w:val="24"/>
          <w:szCs w:val="24"/>
        </w:rPr>
        <w:t>3</w:t>
      </w:r>
      <w:r w:rsidRPr="00FE176A">
        <w:rPr>
          <w:color w:val="auto"/>
          <w:sz w:val="24"/>
          <w:szCs w:val="24"/>
        </w:rPr>
        <w:t>.pielikums</w:t>
      </w:r>
    </w:p>
    <w:p w14:paraId="79701BA0" w14:textId="77777777" w:rsidR="006904F3" w:rsidRPr="00E01935" w:rsidRDefault="006904F3" w:rsidP="006904F3">
      <w:pPr>
        <w:pStyle w:val="tv2131"/>
        <w:ind w:firstLine="0"/>
        <w:rPr>
          <w:color w:val="auto"/>
          <w:sz w:val="24"/>
          <w:szCs w:val="24"/>
        </w:rPr>
      </w:pPr>
    </w:p>
    <w:p w14:paraId="5CE0CE1F" w14:textId="77777777"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14:paraId="375064FD" w14:textId="77777777" w:rsidR="006904F3" w:rsidRDefault="006904F3" w:rsidP="006904F3">
      <w:pPr>
        <w:pStyle w:val="Heading1"/>
        <w:spacing w:before="0"/>
        <w:jc w:val="center"/>
        <w:rPr>
          <w:rFonts w:ascii="Times New Roman" w:hAnsi="Times New Roman" w:cs="Times New Roman"/>
          <w:sz w:val="24"/>
          <w:szCs w:val="24"/>
        </w:rPr>
      </w:pPr>
    </w:p>
    <w:p w14:paraId="223EFCB4" w14:textId="77777777" w:rsidR="003B4CC0" w:rsidRPr="00B850F1" w:rsidRDefault="003B4CC0" w:rsidP="003B4CC0">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numuru&gt;</w:t>
      </w:r>
    </w:p>
    <w:p w14:paraId="6571411B" w14:textId="77777777" w:rsidR="006904F3" w:rsidRPr="0072615D" w:rsidRDefault="006904F3" w:rsidP="006904F3">
      <w:pPr>
        <w:pStyle w:val="tv2131"/>
        <w:spacing w:line="240" w:lineRule="auto"/>
        <w:jc w:val="center"/>
        <w:rPr>
          <w:b/>
          <w:color w:val="auto"/>
          <w:sz w:val="24"/>
          <w:szCs w:val="24"/>
        </w:rPr>
      </w:pPr>
    </w:p>
    <w:p w14:paraId="44DBA018" w14:textId="77777777" w:rsidR="006904F3" w:rsidRDefault="006904F3" w:rsidP="006904F3">
      <w:pPr>
        <w:pStyle w:val="Heading6"/>
        <w:jc w:val="both"/>
        <w:rPr>
          <w:szCs w:val="24"/>
        </w:rPr>
      </w:pPr>
      <w:r>
        <w:rPr>
          <w:szCs w:val="24"/>
        </w:rPr>
        <w:t>_________________________________</w:t>
      </w:r>
    </w:p>
    <w:p w14:paraId="38999927" w14:textId="77777777" w:rsidR="006904F3" w:rsidRPr="00CF2ED8" w:rsidRDefault="006904F3" w:rsidP="006904F3">
      <w:pPr>
        <w:rPr>
          <w:sz w:val="16"/>
          <w:szCs w:val="16"/>
        </w:rPr>
      </w:pPr>
      <w:r>
        <w:rPr>
          <w:sz w:val="16"/>
          <w:szCs w:val="16"/>
        </w:rPr>
        <w:t xml:space="preserve">                    (sastādīšanas vieta, datums)</w:t>
      </w:r>
    </w:p>
    <w:p w14:paraId="77953E3D" w14:textId="77777777" w:rsidR="006904F3" w:rsidRDefault="006904F3" w:rsidP="006904F3">
      <w:pPr>
        <w:pStyle w:val="tv2131"/>
        <w:jc w:val="both"/>
        <w:rPr>
          <w:color w:val="auto"/>
          <w:sz w:val="24"/>
          <w:szCs w:val="24"/>
        </w:rPr>
      </w:pPr>
    </w:p>
    <w:p w14:paraId="33819888" w14:textId="77777777" w:rsidR="00E860A9" w:rsidRPr="005F6F11" w:rsidRDefault="00E860A9" w:rsidP="00E860A9">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14:paraId="0DC56251" w14:textId="77777777" w:rsidR="00E860A9" w:rsidRPr="005F6F11" w:rsidRDefault="00E860A9" w:rsidP="00E860A9">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85966C9" w14:textId="77777777" w:rsidR="00E860A9" w:rsidRPr="005F6F11" w:rsidRDefault="00E860A9" w:rsidP="00E860A9">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14:paraId="48C9110C" w14:textId="77777777" w:rsidR="00E860A9" w:rsidRPr="005F6F11" w:rsidRDefault="00E860A9" w:rsidP="00E860A9">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649FE601" w14:textId="77777777" w:rsidR="00E860A9" w:rsidRPr="005F6F11" w:rsidRDefault="00E860A9" w:rsidP="00E860A9">
      <w:pPr>
        <w:pStyle w:val="tv213"/>
        <w:spacing w:before="0" w:beforeAutospacing="0" w:after="0" w:afterAutospacing="0" w:line="293" w:lineRule="atLeast"/>
        <w:ind w:left="900"/>
        <w:jc w:val="both"/>
      </w:pPr>
      <w:r w:rsidRPr="005F6F11">
        <w:t>c) krāpšana, piesavināšanās vai noziedzīgi iegūtu līdzekļu legalizēšana,</w:t>
      </w:r>
    </w:p>
    <w:p w14:paraId="65479CBD" w14:textId="77777777" w:rsidR="00E860A9" w:rsidRPr="005F6F11" w:rsidRDefault="00E860A9" w:rsidP="00E860A9">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14:paraId="0754D97A" w14:textId="77777777" w:rsidR="00E860A9" w:rsidRPr="005F6F11" w:rsidRDefault="00E860A9" w:rsidP="00E860A9">
      <w:pPr>
        <w:pStyle w:val="tv213"/>
        <w:spacing w:before="0" w:beforeAutospacing="0" w:after="0" w:afterAutospacing="0" w:line="293" w:lineRule="atLeast"/>
        <w:ind w:left="900"/>
        <w:jc w:val="both"/>
      </w:pPr>
      <w:r w:rsidRPr="005F6F11">
        <w:t>e) cilvēku tirdzniecība,</w:t>
      </w:r>
    </w:p>
    <w:p w14:paraId="5D27D67D" w14:textId="77777777" w:rsidR="00E860A9" w:rsidRPr="005F6F11" w:rsidRDefault="00E860A9" w:rsidP="00E860A9">
      <w:pPr>
        <w:pStyle w:val="tv213"/>
        <w:spacing w:before="0" w:beforeAutospacing="0" w:after="0" w:afterAutospacing="0" w:line="293" w:lineRule="atLeast"/>
        <w:ind w:left="900"/>
        <w:jc w:val="both"/>
      </w:pPr>
      <w:r w:rsidRPr="005F6F11">
        <w:t>f) izvairīšanās no nodokļu un tiem pielīdzināto maksājumu nomaksas;</w:t>
      </w:r>
    </w:p>
    <w:p w14:paraId="5C5C69F3" w14:textId="77777777" w:rsidR="00E860A9" w:rsidRPr="005F6F11" w:rsidRDefault="00E860A9" w:rsidP="00E860A9">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05988BC" w14:textId="77777777" w:rsidR="00E860A9" w:rsidRPr="005F6F11" w:rsidRDefault="00E860A9" w:rsidP="00E860A9">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14:paraId="65DF7EFE" w14:textId="77777777" w:rsidR="00E860A9" w:rsidRPr="005F6F11" w:rsidRDefault="00E860A9" w:rsidP="00E860A9">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5" w:anchor="p22" w:tgtFrame="_blank" w:history="1">
        <w:r w:rsidRPr="0013401A">
          <w:rPr>
            <w:rStyle w:val="Hyperlink"/>
            <w:color w:val="auto"/>
            <w:u w:val="none"/>
          </w:rPr>
          <w:t>22.panta</w:t>
        </w:r>
      </w:hyperlink>
      <w:r w:rsidRPr="005F6F11">
        <w:rPr>
          <w:rStyle w:val="apple-converted-space"/>
        </w:rPr>
        <w:t> </w:t>
      </w:r>
      <w:r w:rsidRPr="005F6F11">
        <w:t xml:space="preserve">trešo daļu, un to nevar novērst ar mazāk ierobežojošiem pasākumiem, un pretendents nevar pierādīt, ka tā vai ar to </w:t>
      </w:r>
      <w:r w:rsidRPr="005F6F11">
        <w:lastRenderedPageBreak/>
        <w:t>saistītas juridiskās personas dalība iepirkuma procedūras sagatavošanā neierobežo konkurenci;</w:t>
      </w:r>
    </w:p>
    <w:p w14:paraId="4A17C94A" w14:textId="77777777" w:rsidR="00E860A9" w:rsidRPr="005F6F11" w:rsidRDefault="00E860A9" w:rsidP="00E860A9">
      <w:pPr>
        <w:pStyle w:val="tv213"/>
        <w:spacing w:before="0" w:beforeAutospacing="0" w:after="0" w:afterAutospacing="0"/>
        <w:ind w:left="600"/>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0D91EEC2" w14:textId="77777777" w:rsidR="00E860A9" w:rsidRPr="005F6F11" w:rsidRDefault="00E860A9" w:rsidP="00E860A9">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14:paraId="328137E8" w14:textId="77777777" w:rsidR="00E860A9" w:rsidRPr="005F6F11" w:rsidRDefault="00E860A9" w:rsidP="00E860A9">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14:paraId="224A984C" w14:textId="77777777" w:rsidR="00E860A9" w:rsidRPr="005F6F11" w:rsidRDefault="00E860A9" w:rsidP="00E860A9">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14:paraId="22C16D5C" w14:textId="77777777" w:rsidR="00E860A9" w:rsidRPr="00076E29" w:rsidRDefault="00E860A9" w:rsidP="00E860A9">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14:paraId="718D1C6A" w14:textId="77777777" w:rsidR="00E860A9" w:rsidRPr="00BA440A" w:rsidRDefault="00E860A9" w:rsidP="00E860A9"/>
    <w:p w14:paraId="4D87FEFA" w14:textId="77777777" w:rsidR="00E860A9" w:rsidRPr="00BA440A" w:rsidRDefault="00E860A9" w:rsidP="00E860A9">
      <w:pPr>
        <w:jc w:val="right"/>
      </w:pPr>
    </w:p>
    <w:p w14:paraId="754D8905" w14:textId="77777777" w:rsidR="00E860A9" w:rsidRPr="00BA440A" w:rsidRDefault="00E860A9" w:rsidP="00E860A9">
      <w:pPr>
        <w:tabs>
          <w:tab w:val="left" w:pos="0"/>
        </w:tabs>
      </w:pPr>
      <w:r w:rsidRPr="00BA440A">
        <w:t>___________________________________</w:t>
      </w:r>
    </w:p>
    <w:p w14:paraId="3A8E7A9B" w14:textId="77777777" w:rsidR="00E860A9" w:rsidRPr="00BA440A" w:rsidRDefault="00E860A9" w:rsidP="00E860A9">
      <w:pPr>
        <w:tabs>
          <w:tab w:val="left" w:pos="0"/>
        </w:tabs>
        <w:rPr>
          <w:sz w:val="16"/>
          <w:szCs w:val="16"/>
        </w:rPr>
      </w:pPr>
      <w:r w:rsidRPr="00BA440A">
        <w:t xml:space="preserve">           </w:t>
      </w:r>
      <w:r w:rsidRPr="00BA440A">
        <w:rPr>
          <w:sz w:val="16"/>
          <w:szCs w:val="16"/>
        </w:rPr>
        <w:t xml:space="preserve">(pārstāvja amats, paraksts, atšifrējums)                                                                                                                                                                                      </w:t>
      </w:r>
    </w:p>
    <w:p w14:paraId="07025478" w14:textId="77777777" w:rsidR="004A04E8" w:rsidRDefault="004A04E8" w:rsidP="006904F3">
      <w:pPr>
        <w:tabs>
          <w:tab w:val="left" w:pos="0"/>
        </w:tabs>
        <w:rPr>
          <w:sz w:val="16"/>
          <w:szCs w:val="16"/>
        </w:rPr>
      </w:pPr>
    </w:p>
    <w:p w14:paraId="7F6F2FFE" w14:textId="77777777" w:rsidR="006904F3" w:rsidRPr="00896374" w:rsidRDefault="006904F3" w:rsidP="006904F3">
      <w:pPr>
        <w:tabs>
          <w:tab w:val="left" w:pos="0"/>
        </w:tabs>
        <w:rPr>
          <w:sz w:val="16"/>
          <w:szCs w:val="16"/>
        </w:rPr>
      </w:pPr>
      <w:r w:rsidRPr="00896374">
        <w:rPr>
          <w:sz w:val="16"/>
          <w:szCs w:val="16"/>
        </w:rPr>
        <w:t xml:space="preserve">                                                                                                              </w:t>
      </w:r>
    </w:p>
    <w:p w14:paraId="67913083" w14:textId="77777777" w:rsidR="008E0D56" w:rsidRDefault="008E0D56" w:rsidP="004A04E8">
      <w:pPr>
        <w:jc w:val="right"/>
      </w:pPr>
    </w:p>
    <w:p w14:paraId="47FEFA90" w14:textId="77777777" w:rsidR="008E0D56" w:rsidRDefault="008E0D56" w:rsidP="004A04E8">
      <w:pPr>
        <w:jc w:val="right"/>
      </w:pPr>
    </w:p>
    <w:p w14:paraId="1BDF5283" w14:textId="77777777" w:rsidR="000F513F" w:rsidRDefault="000F513F" w:rsidP="004A04E8">
      <w:pPr>
        <w:jc w:val="right"/>
      </w:pPr>
    </w:p>
    <w:p w14:paraId="616D2A27" w14:textId="77777777" w:rsidR="000F513F" w:rsidRDefault="000F513F" w:rsidP="004A04E8">
      <w:pPr>
        <w:jc w:val="right"/>
      </w:pPr>
    </w:p>
    <w:p w14:paraId="33F70DB5" w14:textId="77777777" w:rsidR="000F513F" w:rsidRDefault="000F513F" w:rsidP="004A04E8">
      <w:pPr>
        <w:jc w:val="right"/>
      </w:pPr>
    </w:p>
    <w:p w14:paraId="27D5B60B" w14:textId="77777777" w:rsidR="000F513F" w:rsidRDefault="000F513F" w:rsidP="004A04E8">
      <w:pPr>
        <w:jc w:val="right"/>
      </w:pPr>
    </w:p>
    <w:p w14:paraId="4CB57CF1" w14:textId="77777777" w:rsidR="000F513F" w:rsidRDefault="000F513F" w:rsidP="004A04E8">
      <w:pPr>
        <w:jc w:val="right"/>
      </w:pPr>
    </w:p>
    <w:p w14:paraId="69870530" w14:textId="77777777" w:rsidR="000F513F" w:rsidRDefault="000F513F" w:rsidP="004A04E8">
      <w:pPr>
        <w:jc w:val="right"/>
      </w:pPr>
    </w:p>
    <w:p w14:paraId="7BDEE1E5" w14:textId="77777777" w:rsidR="000F513F" w:rsidRDefault="000F513F" w:rsidP="004A04E8">
      <w:pPr>
        <w:jc w:val="right"/>
      </w:pPr>
    </w:p>
    <w:p w14:paraId="308CF7C4" w14:textId="77777777" w:rsidR="000F513F" w:rsidRDefault="000F513F" w:rsidP="004A04E8">
      <w:pPr>
        <w:jc w:val="right"/>
      </w:pPr>
    </w:p>
    <w:p w14:paraId="2B09F17F" w14:textId="77777777" w:rsidR="000F513F" w:rsidRDefault="000F513F" w:rsidP="004A04E8">
      <w:pPr>
        <w:jc w:val="right"/>
      </w:pPr>
    </w:p>
    <w:p w14:paraId="37826011" w14:textId="77777777" w:rsidR="000F513F" w:rsidRDefault="000F513F" w:rsidP="004A04E8">
      <w:pPr>
        <w:jc w:val="right"/>
      </w:pPr>
    </w:p>
    <w:p w14:paraId="1FAC383B" w14:textId="77777777" w:rsidR="000F513F" w:rsidRDefault="000F513F" w:rsidP="004A04E8">
      <w:pPr>
        <w:jc w:val="right"/>
      </w:pPr>
    </w:p>
    <w:p w14:paraId="2CF5F0EC" w14:textId="77777777" w:rsidR="000F513F" w:rsidRDefault="000F513F" w:rsidP="004A04E8">
      <w:pPr>
        <w:jc w:val="right"/>
      </w:pPr>
    </w:p>
    <w:p w14:paraId="72285E21" w14:textId="77777777" w:rsidR="000F513F" w:rsidRDefault="000F513F" w:rsidP="004A04E8">
      <w:pPr>
        <w:jc w:val="right"/>
      </w:pPr>
    </w:p>
    <w:p w14:paraId="11B0145F" w14:textId="77777777" w:rsidR="000F513F" w:rsidRDefault="000F513F" w:rsidP="004A04E8">
      <w:pPr>
        <w:jc w:val="right"/>
      </w:pPr>
    </w:p>
    <w:p w14:paraId="2B0A4812" w14:textId="77777777" w:rsidR="000F513F" w:rsidRDefault="000F513F" w:rsidP="004A04E8">
      <w:pPr>
        <w:jc w:val="right"/>
      </w:pPr>
    </w:p>
    <w:p w14:paraId="447B9FEC" w14:textId="77777777" w:rsidR="000F513F" w:rsidRDefault="000F513F" w:rsidP="004A04E8">
      <w:pPr>
        <w:jc w:val="right"/>
      </w:pPr>
    </w:p>
    <w:p w14:paraId="55B30237" w14:textId="77777777" w:rsidR="000F513F" w:rsidRDefault="000F513F" w:rsidP="004A04E8">
      <w:pPr>
        <w:jc w:val="right"/>
      </w:pPr>
    </w:p>
    <w:p w14:paraId="4F68DDE2" w14:textId="77777777" w:rsidR="000F513F" w:rsidRDefault="000F513F" w:rsidP="004A04E8">
      <w:pPr>
        <w:jc w:val="right"/>
      </w:pPr>
    </w:p>
    <w:p w14:paraId="05150225" w14:textId="77777777" w:rsidR="000F513F" w:rsidRDefault="000F513F" w:rsidP="004A04E8">
      <w:pPr>
        <w:jc w:val="right"/>
      </w:pPr>
    </w:p>
    <w:p w14:paraId="11FFED28" w14:textId="77777777" w:rsidR="000F513F" w:rsidRDefault="000F513F" w:rsidP="004A04E8">
      <w:pPr>
        <w:jc w:val="right"/>
      </w:pPr>
    </w:p>
    <w:p w14:paraId="2239D559" w14:textId="77777777" w:rsidR="000F513F" w:rsidRDefault="000F513F" w:rsidP="004A04E8">
      <w:pPr>
        <w:jc w:val="right"/>
      </w:pPr>
    </w:p>
    <w:p w14:paraId="1FBA8B8E" w14:textId="77777777" w:rsidR="000F513F" w:rsidRDefault="000F513F" w:rsidP="004A04E8">
      <w:pPr>
        <w:jc w:val="right"/>
      </w:pPr>
    </w:p>
    <w:p w14:paraId="5288805B" w14:textId="77777777" w:rsidR="000F513F" w:rsidRDefault="000F513F" w:rsidP="004A04E8">
      <w:pPr>
        <w:jc w:val="right"/>
      </w:pPr>
    </w:p>
    <w:p w14:paraId="026E6EF3" w14:textId="656BB8D9" w:rsidR="000F513F" w:rsidRDefault="000F513F" w:rsidP="004A04E8">
      <w:pPr>
        <w:jc w:val="right"/>
      </w:pPr>
    </w:p>
    <w:p w14:paraId="709F4DE5" w14:textId="77777777" w:rsidR="001115EB" w:rsidRDefault="001115EB" w:rsidP="004A04E8">
      <w:pPr>
        <w:jc w:val="right"/>
      </w:pPr>
      <w:bookmarkStart w:id="9" w:name="_GoBack"/>
      <w:bookmarkEnd w:id="9"/>
    </w:p>
    <w:p w14:paraId="61A310C1" w14:textId="77777777" w:rsidR="004A04E8" w:rsidRDefault="004A04E8" w:rsidP="004A04E8">
      <w:pPr>
        <w:jc w:val="right"/>
      </w:pPr>
      <w:r>
        <w:t>4</w:t>
      </w:r>
      <w:r w:rsidRPr="00FB2890">
        <w:t>.pielikums</w:t>
      </w:r>
    </w:p>
    <w:p w14:paraId="47C6A9F6" w14:textId="77777777" w:rsidR="004A04E8" w:rsidRDefault="004A04E8" w:rsidP="004A04E8">
      <w:pPr>
        <w:jc w:val="right"/>
      </w:pPr>
    </w:p>
    <w:p w14:paraId="2B7317C9" w14:textId="77777777" w:rsidR="004A04E8" w:rsidRPr="00FB2890" w:rsidRDefault="004A04E8" w:rsidP="004A04E8">
      <w:pPr>
        <w:jc w:val="center"/>
        <w:rPr>
          <w:b/>
        </w:rPr>
      </w:pPr>
      <w:r w:rsidRPr="00FB2890">
        <w:rPr>
          <w:b/>
        </w:rPr>
        <w:t>FINANŠU PIEDĀVĀJUMA SAGATAVOŠANAS VADLĪNIJAS</w:t>
      </w:r>
    </w:p>
    <w:p w14:paraId="7964568E" w14:textId="77777777" w:rsidR="004A04E8" w:rsidRDefault="004A04E8" w:rsidP="004A04E8">
      <w:pPr>
        <w:jc w:val="right"/>
      </w:pPr>
    </w:p>
    <w:p w14:paraId="19596BF1" w14:textId="77777777"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168EB4D3" w14:textId="77777777" w:rsidR="008E0D56" w:rsidRPr="001115EB" w:rsidRDefault="00180A9A" w:rsidP="008E0D56">
      <w:pPr>
        <w:jc w:val="center"/>
        <w:rPr>
          <w:b/>
          <w:bCs/>
          <w:iCs/>
        </w:rPr>
      </w:pPr>
      <w:r>
        <w:rPr>
          <w:b/>
          <w:bCs/>
          <w:iCs/>
        </w:rPr>
        <w:t>„</w:t>
      </w:r>
      <w:r w:rsidR="000F513F" w:rsidRPr="001115EB">
        <w:rPr>
          <w:b/>
          <w:bCs/>
          <w:iCs/>
        </w:rPr>
        <w:t>Kanalizācijas sūkņu staciju drupinātāju vadības skapju ar hidrostatiskajām mērīšanas ierīcēm piegāde</w:t>
      </w:r>
      <w:r w:rsidR="008E0D56" w:rsidRPr="001115EB">
        <w:rPr>
          <w:b/>
          <w:bCs/>
          <w:iCs/>
        </w:rPr>
        <w:t>”</w:t>
      </w:r>
    </w:p>
    <w:p w14:paraId="7BBBC5EF" w14:textId="5F7C5903" w:rsidR="004A04E8" w:rsidRPr="001115EB" w:rsidRDefault="00F05B22" w:rsidP="008E0D56">
      <w:pPr>
        <w:jc w:val="center"/>
      </w:pPr>
      <w:r w:rsidRPr="001115EB">
        <w:rPr>
          <w:b/>
          <w:bCs/>
          <w:iCs/>
        </w:rPr>
        <w:t xml:space="preserve"> (identifikācijas Nr.DŪ-2017</w:t>
      </w:r>
      <w:r w:rsidR="008E0D56" w:rsidRPr="001115EB">
        <w:rPr>
          <w:b/>
          <w:bCs/>
          <w:iCs/>
        </w:rPr>
        <w:t>/</w:t>
      </w:r>
      <w:r w:rsidR="000F513F" w:rsidRPr="001115EB">
        <w:rPr>
          <w:b/>
          <w:bCs/>
          <w:iCs/>
        </w:rPr>
        <w:t>1</w:t>
      </w:r>
      <w:r w:rsidR="006F0ABB" w:rsidRPr="001115EB">
        <w:rPr>
          <w:b/>
          <w:bCs/>
          <w:iCs/>
        </w:rPr>
        <w:t>4</w:t>
      </w:r>
      <w:r w:rsidR="008E0D56" w:rsidRPr="001115EB">
        <w:rPr>
          <w:b/>
          <w:bCs/>
          <w:iCs/>
        </w:rPr>
        <w:t xml:space="preserve">) </w:t>
      </w:r>
      <w:r w:rsidR="004A04E8" w:rsidRPr="001115EB">
        <w:rPr>
          <w:b/>
          <w:iCs/>
        </w:rPr>
        <w:t>ietvaros</w:t>
      </w:r>
    </w:p>
    <w:p w14:paraId="6DA5665F" w14:textId="77777777" w:rsidR="004A04E8" w:rsidRPr="00FB2890" w:rsidRDefault="004A04E8" w:rsidP="004A04E8">
      <w:pPr>
        <w:autoSpaceDE w:val="0"/>
        <w:autoSpaceDN w:val="0"/>
        <w:adjustRightInd w:val="0"/>
        <w:rPr>
          <w:rFonts w:ascii="Arial" w:hAnsi="Arial" w:cs="Arial"/>
          <w:b/>
          <w:bCs/>
          <w:sz w:val="20"/>
          <w:szCs w:val="20"/>
        </w:rPr>
      </w:pPr>
    </w:p>
    <w:p w14:paraId="7D5530C9" w14:textId="77777777"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14:paraId="483D8CF9" w14:textId="77777777"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82E49">
        <w:t>rasties</w:t>
      </w:r>
      <w:r w:rsidR="004F6943">
        <w:t>, izpildot pakalpojumu līgum</w:t>
      </w:r>
      <w:r w:rsidR="00044825">
        <w:t>a nosacījumus.</w:t>
      </w:r>
      <w:r w:rsidRPr="00676504">
        <w:t xml:space="preserve"> </w:t>
      </w:r>
    </w:p>
    <w:p w14:paraId="7C561355" w14:textId="77777777" w:rsidR="004A04E8" w:rsidRPr="00E8152E"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w:t>
      </w:r>
      <w:r w:rsidRPr="00E8152E">
        <w:t>piegādi</w:t>
      </w:r>
      <w:r w:rsidR="007A623A" w:rsidRPr="00E8152E">
        <w:t xml:space="preserve"> un uzstādīšanu</w:t>
      </w:r>
      <w:r w:rsidRPr="00E8152E">
        <w:t xml:space="preserve">, kas nepieciešami </w:t>
      </w:r>
      <w:r w:rsidR="00A82E49" w:rsidRPr="00E8152E">
        <w:t>līguma</w:t>
      </w:r>
      <w:r w:rsidRPr="00E8152E">
        <w:t xml:space="preserve"> izpildei pilnā apmērā un atbilstošā kvalitātē saskaņā ar LR normatīvajiem aktiem, atbildīgo institūciju prasībām un </w:t>
      </w:r>
      <w:r w:rsidR="00A82E49" w:rsidRPr="00E8152E">
        <w:t>līguma</w:t>
      </w:r>
      <w:r w:rsidRPr="00E8152E">
        <w:t xml:space="preserve"> n</w:t>
      </w:r>
      <w:r w:rsidR="00A82E49" w:rsidRPr="00E8152E">
        <w:t>oteikumiem, tai skaitā tehnisko specifikāciju</w:t>
      </w:r>
      <w:r w:rsidRPr="00E8152E">
        <w:t>.</w:t>
      </w:r>
    </w:p>
    <w:p w14:paraId="0D308CC8" w14:textId="77777777" w:rsidR="004A04E8" w:rsidRPr="00E8152E" w:rsidRDefault="004A04E8" w:rsidP="004A04E8">
      <w:pPr>
        <w:autoSpaceDE w:val="0"/>
        <w:autoSpaceDN w:val="0"/>
        <w:adjustRightInd w:val="0"/>
        <w:jc w:val="both"/>
      </w:pPr>
      <w:r w:rsidRPr="00E8152E">
        <w:rPr>
          <w:b/>
        </w:rPr>
        <w:t>4.</w:t>
      </w:r>
      <w:r w:rsidR="00044825" w:rsidRPr="00E8152E">
        <w:t xml:space="preserve"> Vienības cenā</w:t>
      </w:r>
      <w:r w:rsidRPr="00E8152E">
        <w:t xml:space="preserve"> ir jāietver visas tād</w:t>
      </w:r>
      <w:r w:rsidR="00044825" w:rsidRPr="00E8152E">
        <w:t>as tiešas un netiešas izmaksas</w:t>
      </w:r>
      <w:r w:rsidRPr="00E8152E">
        <w:t xml:space="preserve">, kas saistītas ar </w:t>
      </w:r>
      <w:r w:rsidR="00A82E49" w:rsidRPr="00E8152E">
        <w:t xml:space="preserve">līguma </w:t>
      </w:r>
      <w:r w:rsidRPr="00E8152E">
        <w:t xml:space="preserve">prasību ievērošanu, piemēram, izpildes dokumentācijas sagatavošana un saskaņošana, transports, piegādes drošība, apsardze, vadība, darbinieku algas, nodokļi un nodevas, apdrošināšana, </w:t>
      </w:r>
      <w:r w:rsidRPr="00E8152E">
        <w:rPr>
          <w:bCs/>
        </w:rPr>
        <w:t>izdevumi darbiem un materiāliem, kuru izpilde vai pielietojums nepieciešams</w:t>
      </w:r>
      <w:r w:rsidRPr="00E8152E">
        <w:t xml:space="preserve"> </w:t>
      </w:r>
      <w:r w:rsidR="00A82E49" w:rsidRPr="00E8152E">
        <w:t>līguma</w:t>
      </w:r>
      <w:r w:rsidRPr="00E8152E">
        <w:t xml:space="preserve"> pilnīgai un kvalitatīvai izpildei</w:t>
      </w:r>
      <w:r w:rsidRPr="00E8152E">
        <w:rPr>
          <w:bCs/>
        </w:rPr>
        <w:t>.</w:t>
      </w:r>
    </w:p>
    <w:p w14:paraId="1A959386" w14:textId="77777777" w:rsidR="004A04E8" w:rsidRPr="00676504" w:rsidRDefault="004A04E8" w:rsidP="004A04E8">
      <w:pPr>
        <w:autoSpaceDE w:val="0"/>
        <w:autoSpaceDN w:val="0"/>
        <w:adjustRightInd w:val="0"/>
        <w:jc w:val="both"/>
      </w:pPr>
      <w:r w:rsidRPr="00E8152E">
        <w:rPr>
          <w:b/>
        </w:rPr>
        <w:t>5.</w:t>
      </w:r>
      <w:r w:rsidRPr="00E8152E">
        <w:t xml:space="preserve"> Visas izmaksas, kas attiecināmas uz attiecīgas preces piegādi</w:t>
      </w:r>
      <w:r w:rsidR="007A623A" w:rsidRPr="00E8152E">
        <w:t xml:space="preserve"> un uzstādīšanu</w:t>
      </w:r>
      <w:r w:rsidRPr="00E8152E">
        <w:t xml:space="preserve">, ieskaitot tas, kuras minētas šo vadlīniju 4.punktā, jāsadala starp visām finanšu piedāvājuma </w:t>
      </w:r>
      <w:r w:rsidRPr="008A7F34">
        <w:t>kopsavilkuma summām</w:t>
      </w:r>
      <w:r w:rsidRPr="00676504">
        <w:t>.</w:t>
      </w:r>
    </w:p>
    <w:p w14:paraId="77493E5D" w14:textId="77777777"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4FEA68F3" w14:textId="77777777"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 xml:space="preserve">tā </w:t>
      </w:r>
      <w:r w:rsidR="00D1501C">
        <w:rPr>
          <w:b/>
        </w:rPr>
        <w:t>ne</w:t>
      </w:r>
      <w:r w:rsidR="00D1501C" w:rsidRPr="005E12C4">
        <w:rPr>
          <w:b/>
        </w:rPr>
        <w:t xml:space="preserve">var </w:t>
      </w:r>
      <w:r w:rsidR="00D1501C">
        <w:rPr>
          <w:b/>
        </w:rPr>
        <w:t xml:space="preserve">mainīties </w:t>
      </w:r>
      <w:r w:rsidR="00A82E49">
        <w:rPr>
          <w:b/>
        </w:rPr>
        <w:t>līguma</w:t>
      </w:r>
      <w:r w:rsidR="00D1501C" w:rsidRPr="005E12C4">
        <w:rPr>
          <w:b/>
        </w:rPr>
        <w:t xml:space="preserve"> izpildes laikā.</w:t>
      </w:r>
    </w:p>
    <w:p w14:paraId="6EC91328" w14:textId="77777777"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14:paraId="32F0E06A" w14:textId="77777777"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5DDE1826" w14:textId="77777777"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14:paraId="2C515B3F" w14:textId="77777777" w:rsidR="006904F3" w:rsidRDefault="006904F3" w:rsidP="006904F3">
      <w:pPr>
        <w:jc w:val="right"/>
        <w:rPr>
          <w:b/>
        </w:rPr>
      </w:pPr>
    </w:p>
    <w:p w14:paraId="482659E0" w14:textId="77777777" w:rsidR="00AC07E1" w:rsidRDefault="00AC07E1" w:rsidP="006904F3">
      <w:pPr>
        <w:jc w:val="right"/>
        <w:rPr>
          <w:b/>
        </w:rPr>
      </w:pPr>
    </w:p>
    <w:p w14:paraId="0252C5FD" w14:textId="77777777" w:rsidR="00AC07E1" w:rsidRDefault="00AC07E1" w:rsidP="006904F3">
      <w:pPr>
        <w:jc w:val="right"/>
        <w:rPr>
          <w:b/>
        </w:rPr>
      </w:pPr>
    </w:p>
    <w:p w14:paraId="3C8225B2" w14:textId="77777777" w:rsidR="00AC07E1" w:rsidRDefault="00AC07E1" w:rsidP="006904F3">
      <w:pPr>
        <w:jc w:val="right"/>
        <w:rPr>
          <w:b/>
        </w:rPr>
      </w:pPr>
    </w:p>
    <w:p w14:paraId="67ECECA4" w14:textId="77777777" w:rsidR="00AC07E1" w:rsidRDefault="00AC07E1" w:rsidP="006904F3">
      <w:pPr>
        <w:jc w:val="right"/>
        <w:rPr>
          <w:b/>
        </w:rPr>
      </w:pPr>
    </w:p>
    <w:p w14:paraId="073F2B4B" w14:textId="77777777" w:rsidR="00AC07E1" w:rsidRDefault="00AC07E1" w:rsidP="006904F3">
      <w:pPr>
        <w:jc w:val="right"/>
        <w:rPr>
          <w:b/>
        </w:rPr>
      </w:pPr>
    </w:p>
    <w:p w14:paraId="1D6C9C50" w14:textId="77777777" w:rsidR="00AC07E1" w:rsidRDefault="00AC07E1" w:rsidP="006904F3">
      <w:pPr>
        <w:jc w:val="right"/>
        <w:rPr>
          <w:b/>
        </w:rPr>
      </w:pPr>
    </w:p>
    <w:p w14:paraId="6AB56826" w14:textId="77777777" w:rsidR="00AC07E1" w:rsidRDefault="00AC07E1" w:rsidP="006904F3">
      <w:pPr>
        <w:jc w:val="right"/>
        <w:rPr>
          <w:b/>
        </w:rPr>
      </w:pPr>
    </w:p>
    <w:p w14:paraId="4C6977C2" w14:textId="77777777" w:rsidR="00AC07E1" w:rsidRDefault="00AC07E1" w:rsidP="006904F3">
      <w:pPr>
        <w:jc w:val="right"/>
        <w:rPr>
          <w:b/>
        </w:rPr>
      </w:pPr>
    </w:p>
    <w:p w14:paraId="05243448" w14:textId="77777777" w:rsidR="00AC07E1" w:rsidRDefault="00AC07E1" w:rsidP="006904F3">
      <w:pPr>
        <w:jc w:val="right"/>
        <w:rPr>
          <w:b/>
        </w:rPr>
      </w:pPr>
    </w:p>
    <w:p w14:paraId="58F669B9" w14:textId="77777777" w:rsidR="00AC07E1" w:rsidRDefault="00AC07E1" w:rsidP="006904F3">
      <w:pPr>
        <w:jc w:val="right"/>
        <w:rPr>
          <w:b/>
        </w:rPr>
      </w:pPr>
    </w:p>
    <w:p w14:paraId="0042C78F" w14:textId="77777777" w:rsidR="00AC07E1" w:rsidRDefault="00AC07E1" w:rsidP="006904F3">
      <w:pPr>
        <w:jc w:val="right"/>
        <w:rPr>
          <w:b/>
        </w:rPr>
      </w:pPr>
    </w:p>
    <w:p w14:paraId="1CEE7B43" w14:textId="77777777" w:rsidR="00AC07E1" w:rsidRDefault="00AC07E1" w:rsidP="006904F3">
      <w:pPr>
        <w:jc w:val="right"/>
        <w:rPr>
          <w:b/>
        </w:rPr>
      </w:pPr>
    </w:p>
    <w:p w14:paraId="03FB89AB" w14:textId="77777777" w:rsidR="00AC07E1" w:rsidRDefault="00AC07E1" w:rsidP="00AC07E1">
      <w:pPr>
        <w:spacing w:after="200" w:line="276" w:lineRule="auto"/>
        <w:rPr>
          <w:rFonts w:eastAsia="Calibri"/>
          <w:b/>
          <w:i/>
          <w:lang w:eastAsia="en-US"/>
        </w:rPr>
      </w:pPr>
    </w:p>
    <w:p w14:paraId="63DD1C31" w14:textId="77777777"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14:paraId="348F710C" w14:textId="77777777" w:rsidR="00AC07E1" w:rsidRPr="00C473F3" w:rsidRDefault="00AC07E1" w:rsidP="00AC07E1">
      <w:pPr>
        <w:pStyle w:val="Heading1"/>
        <w:spacing w:before="0"/>
        <w:jc w:val="center"/>
        <w:rPr>
          <w:rFonts w:ascii="Times New Roman" w:hAnsi="Times New Roman" w:cs="Times New Roman"/>
          <w:sz w:val="24"/>
          <w:szCs w:val="24"/>
        </w:rPr>
      </w:pPr>
      <w:r w:rsidRPr="00C473F3">
        <w:rPr>
          <w:rFonts w:ascii="Times New Roman" w:hAnsi="Times New Roman" w:cs="Times New Roman"/>
          <w:sz w:val="24"/>
          <w:szCs w:val="24"/>
        </w:rPr>
        <w:t>iepirkuma procedūras</w:t>
      </w:r>
    </w:p>
    <w:p w14:paraId="7DF0ACC0" w14:textId="77777777" w:rsidR="000F513F" w:rsidRPr="001115EB" w:rsidRDefault="000F513F" w:rsidP="000F513F">
      <w:pPr>
        <w:jc w:val="center"/>
        <w:rPr>
          <w:b/>
          <w:bCs/>
          <w:iCs/>
        </w:rPr>
      </w:pPr>
      <w:r w:rsidRPr="001115EB">
        <w:rPr>
          <w:b/>
          <w:bCs/>
          <w:iCs/>
        </w:rPr>
        <w:t>„Kanalizācijas sūkņu staciju drupinātāju vadības skapju ar hidrostatiskajām mērīšanas ierīcēm piegāde”</w:t>
      </w:r>
    </w:p>
    <w:p w14:paraId="15204853" w14:textId="47936261" w:rsidR="00A82E49" w:rsidRPr="001115EB" w:rsidRDefault="000F513F" w:rsidP="000F513F">
      <w:pPr>
        <w:jc w:val="center"/>
      </w:pPr>
      <w:r w:rsidRPr="001115EB">
        <w:rPr>
          <w:b/>
          <w:bCs/>
          <w:iCs/>
        </w:rPr>
        <w:t xml:space="preserve"> (identifikācijas Nr.DŪ-</w:t>
      </w:r>
      <w:r w:rsidR="006F0ABB" w:rsidRPr="001115EB">
        <w:rPr>
          <w:b/>
          <w:bCs/>
          <w:iCs/>
        </w:rPr>
        <w:t>2017/14</w:t>
      </w:r>
      <w:r w:rsidRPr="001115EB">
        <w:rPr>
          <w:b/>
          <w:bCs/>
          <w:iCs/>
        </w:rPr>
        <w:t xml:space="preserve">) </w:t>
      </w:r>
      <w:r w:rsidR="00A82E49" w:rsidRPr="001115EB">
        <w:rPr>
          <w:b/>
          <w:iCs/>
        </w:rPr>
        <w:t>ietvaros</w:t>
      </w:r>
    </w:p>
    <w:p w14:paraId="12835453" w14:textId="77777777" w:rsidR="00AC07E1" w:rsidRPr="00B7411A" w:rsidRDefault="00AC07E1" w:rsidP="00AC07E1">
      <w:pPr>
        <w:spacing w:after="200" w:line="276" w:lineRule="auto"/>
        <w:jc w:val="center"/>
        <w:rPr>
          <w:rFonts w:eastAsia="Calibri"/>
          <w:b/>
          <w:lang w:eastAsia="en-US"/>
        </w:rPr>
      </w:pPr>
    </w:p>
    <w:p w14:paraId="5346A228" w14:textId="77777777"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14:paraId="57C7C69A" w14:textId="77777777" w:rsidR="00AC07E1" w:rsidRDefault="000C7C20" w:rsidP="00AC07E1">
      <w:pPr>
        <w:spacing w:after="200" w:line="276" w:lineRule="auto"/>
        <w:jc w:val="both"/>
        <w:rPr>
          <w:rFonts w:eastAsia="Calibri"/>
          <w:b/>
          <w:i/>
          <w:lang w:eastAsia="en-US"/>
        </w:rPr>
      </w:pPr>
      <w:r>
        <w:rPr>
          <w:rFonts w:eastAsia="Calibri"/>
          <w:b/>
          <w:i/>
          <w:lang w:eastAsia="en-US"/>
        </w:rPr>
        <w:t>Finanšu piedāvājumā norādīto cenu</w:t>
      </w:r>
      <w:r w:rsidR="00AC07E1" w:rsidRPr="00B7411A">
        <w:rPr>
          <w:rFonts w:eastAsia="Calibri"/>
          <w:b/>
          <w:i/>
          <w:lang w:eastAsia="en-US"/>
        </w:rPr>
        <w:t xml:space="preserve"> pasūtītājs izmanto piedāvājumu izvēlei </w:t>
      </w:r>
      <w:r w:rsidR="008E0D56">
        <w:rPr>
          <w:rFonts w:eastAsia="Calibri"/>
          <w:b/>
          <w:i/>
          <w:lang w:eastAsia="en-US"/>
        </w:rPr>
        <w:t xml:space="preserve">piegādes līguma noslēgšanai. Norādīto cenu </w:t>
      </w:r>
      <w:r w:rsidR="00AC07E1" w:rsidRPr="00B7411A">
        <w:rPr>
          <w:rFonts w:eastAsia="Calibri"/>
          <w:b/>
          <w:i/>
          <w:lang w:eastAsia="en-US"/>
        </w:rPr>
        <w:t xml:space="preserve">piegādātājs nedrīkst pārsniegt visā </w:t>
      </w:r>
      <w:r w:rsidR="008E0D56">
        <w:rPr>
          <w:rFonts w:eastAsia="Calibri"/>
          <w:b/>
          <w:i/>
          <w:lang w:eastAsia="en-US"/>
        </w:rPr>
        <w:t xml:space="preserve">līguma </w:t>
      </w:r>
      <w:r w:rsidR="00AC07E1" w:rsidRPr="00B7411A">
        <w:rPr>
          <w:rFonts w:eastAsia="Calibri"/>
          <w:b/>
          <w:i/>
          <w:lang w:eastAsia="en-US"/>
        </w:rPr>
        <w:t xml:space="preserve">darbības laikā. </w:t>
      </w:r>
    </w:p>
    <w:tbl>
      <w:tblPr>
        <w:tblStyle w:val="TableGrid"/>
        <w:tblW w:w="0" w:type="auto"/>
        <w:tblLook w:val="04A0" w:firstRow="1" w:lastRow="0" w:firstColumn="1" w:lastColumn="0" w:noHBand="0" w:noVBand="1"/>
      </w:tblPr>
      <w:tblGrid>
        <w:gridCol w:w="4313"/>
        <w:gridCol w:w="1310"/>
        <w:gridCol w:w="1743"/>
        <w:gridCol w:w="1457"/>
      </w:tblGrid>
      <w:tr w:rsidR="000F513F" w:rsidRPr="005E12C4" w14:paraId="7FAC2B6F" w14:textId="77777777" w:rsidTr="000F513F">
        <w:trPr>
          <w:trHeight w:val="688"/>
        </w:trPr>
        <w:tc>
          <w:tcPr>
            <w:tcW w:w="4313" w:type="dxa"/>
          </w:tcPr>
          <w:p w14:paraId="261AD544" w14:textId="77777777" w:rsidR="000F513F" w:rsidRPr="005E12C4" w:rsidRDefault="000F513F" w:rsidP="000F513F">
            <w:pPr>
              <w:rPr>
                <w:b/>
                <w:lang w:eastAsia="en-US"/>
              </w:rPr>
            </w:pPr>
            <w:r w:rsidRPr="005E12C4">
              <w:rPr>
                <w:b/>
                <w:lang w:eastAsia="en-US"/>
              </w:rPr>
              <w:t>Iepirkuma priekšmets</w:t>
            </w:r>
          </w:p>
        </w:tc>
        <w:tc>
          <w:tcPr>
            <w:tcW w:w="1310" w:type="dxa"/>
          </w:tcPr>
          <w:p w14:paraId="6E746AF1" w14:textId="77777777" w:rsidR="000F513F" w:rsidRPr="000F513F" w:rsidRDefault="000F513F" w:rsidP="000F513F">
            <w:pPr>
              <w:jc w:val="center"/>
              <w:rPr>
                <w:b/>
                <w:lang w:eastAsia="en-US"/>
              </w:rPr>
            </w:pPr>
            <w:r w:rsidRPr="000F513F">
              <w:rPr>
                <w:b/>
                <w:lang w:eastAsia="en-US"/>
              </w:rPr>
              <w:t>Daudzums</w:t>
            </w:r>
          </w:p>
        </w:tc>
        <w:tc>
          <w:tcPr>
            <w:tcW w:w="1743" w:type="dxa"/>
          </w:tcPr>
          <w:p w14:paraId="03378635" w14:textId="77777777" w:rsidR="000F513F" w:rsidRPr="000F513F" w:rsidRDefault="000F513F" w:rsidP="000F513F">
            <w:pPr>
              <w:jc w:val="center"/>
              <w:rPr>
                <w:lang w:eastAsia="en-US"/>
              </w:rPr>
            </w:pPr>
            <w:r w:rsidRPr="000F513F">
              <w:rPr>
                <w:b/>
                <w:lang w:eastAsia="en-US"/>
              </w:rPr>
              <w:t>Cena EUR bez PVN par 1 gab.</w:t>
            </w:r>
          </w:p>
        </w:tc>
        <w:tc>
          <w:tcPr>
            <w:tcW w:w="1457" w:type="dxa"/>
          </w:tcPr>
          <w:p w14:paraId="04244D0A" w14:textId="77777777" w:rsidR="000F513F" w:rsidRPr="007A7BC6" w:rsidRDefault="000F513F" w:rsidP="000F513F">
            <w:pPr>
              <w:tabs>
                <w:tab w:val="center" w:pos="2097"/>
                <w:tab w:val="right" w:pos="4195"/>
              </w:tabs>
              <w:jc w:val="center"/>
              <w:rPr>
                <w:b/>
                <w:bCs/>
                <w:iCs/>
                <w:color w:val="FF0000"/>
              </w:rPr>
            </w:pPr>
            <w:r w:rsidRPr="007A7BC6">
              <w:rPr>
                <w:b/>
              </w:rPr>
              <w:t>Kopējā cena</w:t>
            </w:r>
            <w:r>
              <w:rPr>
                <w:b/>
              </w:rPr>
              <w:t xml:space="preserve"> </w:t>
            </w:r>
            <w:r w:rsidRPr="000F513F">
              <w:rPr>
                <w:b/>
                <w:lang w:eastAsia="en-US"/>
              </w:rPr>
              <w:t>EUR bez PVN</w:t>
            </w:r>
          </w:p>
        </w:tc>
      </w:tr>
      <w:tr w:rsidR="000F513F" w:rsidRPr="005E12C4" w14:paraId="32FF2E76" w14:textId="77777777" w:rsidTr="000F513F">
        <w:trPr>
          <w:trHeight w:val="365"/>
        </w:trPr>
        <w:tc>
          <w:tcPr>
            <w:tcW w:w="4313" w:type="dxa"/>
          </w:tcPr>
          <w:p w14:paraId="0B0B3801" w14:textId="77777777" w:rsidR="000F513F" w:rsidRPr="005205FB" w:rsidRDefault="000F513F" w:rsidP="000F513F">
            <w:pPr>
              <w:jc w:val="center"/>
            </w:pPr>
            <w:r>
              <w:rPr>
                <w:bCs/>
                <w:iCs/>
              </w:rPr>
              <w:t xml:space="preserve">Kanalizācijas sūkņu staciju drupinātāju vadības skapis ar </w:t>
            </w:r>
            <w:proofErr w:type="spellStart"/>
            <w:r>
              <w:rPr>
                <w:bCs/>
                <w:iCs/>
              </w:rPr>
              <w:t>hidrostatistisko</w:t>
            </w:r>
            <w:proofErr w:type="spellEnd"/>
            <w:r>
              <w:rPr>
                <w:bCs/>
                <w:iCs/>
              </w:rPr>
              <w:t xml:space="preserve"> mērīšanas ierīci</w:t>
            </w:r>
          </w:p>
        </w:tc>
        <w:tc>
          <w:tcPr>
            <w:tcW w:w="1310" w:type="dxa"/>
          </w:tcPr>
          <w:p w14:paraId="48703E47" w14:textId="77777777" w:rsidR="000F513F" w:rsidRPr="000F513F" w:rsidRDefault="000F513F" w:rsidP="000F513F">
            <w:pPr>
              <w:ind w:left="284"/>
              <w:jc w:val="center"/>
              <w:rPr>
                <w:b/>
                <w:lang w:eastAsia="en-US"/>
              </w:rPr>
            </w:pPr>
            <w:r w:rsidRPr="000F513F">
              <w:rPr>
                <w:b/>
                <w:lang w:eastAsia="en-US"/>
              </w:rPr>
              <w:t>22 gab.</w:t>
            </w:r>
          </w:p>
        </w:tc>
        <w:tc>
          <w:tcPr>
            <w:tcW w:w="1743" w:type="dxa"/>
          </w:tcPr>
          <w:p w14:paraId="15120150" w14:textId="77777777" w:rsidR="000F513F" w:rsidRPr="000F513F" w:rsidRDefault="000F513F" w:rsidP="000F513F">
            <w:pPr>
              <w:ind w:left="284"/>
              <w:jc w:val="center"/>
              <w:rPr>
                <w:lang w:eastAsia="en-US"/>
              </w:rPr>
            </w:pPr>
          </w:p>
        </w:tc>
        <w:tc>
          <w:tcPr>
            <w:tcW w:w="1457" w:type="dxa"/>
          </w:tcPr>
          <w:p w14:paraId="6EC91388" w14:textId="77777777" w:rsidR="000F513F" w:rsidRPr="000F513F" w:rsidRDefault="000F513F" w:rsidP="000F513F">
            <w:pPr>
              <w:ind w:left="284"/>
              <w:jc w:val="center"/>
              <w:rPr>
                <w:b/>
                <w:lang w:eastAsia="en-US"/>
              </w:rPr>
            </w:pPr>
          </w:p>
        </w:tc>
      </w:tr>
    </w:tbl>
    <w:p w14:paraId="02A627A2" w14:textId="77777777" w:rsidR="004F6943" w:rsidRPr="000C7C20" w:rsidRDefault="004F6943" w:rsidP="00AC07E1">
      <w:pPr>
        <w:spacing w:after="200" w:line="276" w:lineRule="auto"/>
        <w:jc w:val="both"/>
        <w:rPr>
          <w:rFonts w:eastAsia="Calibri"/>
          <w:lang w:eastAsia="en-US"/>
        </w:rPr>
      </w:pPr>
    </w:p>
    <w:p w14:paraId="3B4B1F42" w14:textId="77777777" w:rsidR="00AC07E1" w:rsidRDefault="00AC07E1" w:rsidP="006904F3">
      <w:pPr>
        <w:jc w:val="right"/>
        <w:rPr>
          <w:b/>
        </w:rPr>
      </w:pPr>
    </w:p>
    <w:p w14:paraId="4BFB03AA" w14:textId="77777777" w:rsidR="00AC07E1" w:rsidRDefault="00AC07E1" w:rsidP="00AC07E1">
      <w:pPr>
        <w:tabs>
          <w:tab w:val="left" w:pos="0"/>
        </w:tabs>
      </w:pPr>
      <w:r>
        <w:t>__________________________________</w:t>
      </w:r>
    </w:p>
    <w:p w14:paraId="77C875AF" w14:textId="77777777" w:rsidR="00AC07E1" w:rsidRPr="00896374" w:rsidRDefault="00AC07E1" w:rsidP="00AC07E1">
      <w:pPr>
        <w:tabs>
          <w:tab w:val="left" w:pos="0"/>
        </w:tabs>
        <w:rPr>
          <w:sz w:val="16"/>
          <w:szCs w:val="16"/>
        </w:rPr>
      </w:pPr>
      <w:r w:rsidRPr="00896374">
        <w:rPr>
          <w:sz w:val="16"/>
          <w:szCs w:val="16"/>
        </w:rPr>
        <w:t xml:space="preserve">(pārstāvja amats, paraksts, atšifrējums)                                                                                                                                                                                      </w:t>
      </w:r>
    </w:p>
    <w:p w14:paraId="6057AE1D" w14:textId="77777777" w:rsidR="00AC07E1" w:rsidRDefault="00AC07E1" w:rsidP="00AC07E1">
      <w:pPr>
        <w:tabs>
          <w:tab w:val="left" w:pos="180"/>
          <w:tab w:val="right" w:pos="8833"/>
        </w:tabs>
        <w:rPr>
          <w:b/>
        </w:rPr>
      </w:pPr>
      <w:r>
        <w:rPr>
          <w:b/>
        </w:rPr>
        <w:tab/>
      </w:r>
    </w:p>
    <w:p w14:paraId="1EBF6BF9" w14:textId="77777777" w:rsidR="00AC07E1" w:rsidRDefault="00AC07E1" w:rsidP="00AC07E1"/>
    <w:p w14:paraId="309DF657" w14:textId="77777777" w:rsidR="00021CDC" w:rsidRDefault="00021CDC" w:rsidP="00AC07E1"/>
    <w:p w14:paraId="37003B00" w14:textId="77777777" w:rsidR="00021CDC" w:rsidRDefault="00021CDC" w:rsidP="00AC07E1"/>
    <w:p w14:paraId="1EE44F36" w14:textId="77777777" w:rsidR="00021CDC" w:rsidRDefault="00021CDC" w:rsidP="00AC07E1"/>
    <w:p w14:paraId="37BF86C9" w14:textId="77777777" w:rsidR="00021CDC" w:rsidRDefault="00021CDC" w:rsidP="00AC07E1"/>
    <w:p w14:paraId="49A2A163" w14:textId="77777777" w:rsidR="00021CDC" w:rsidRDefault="00021CDC" w:rsidP="00AC07E1"/>
    <w:p w14:paraId="7F164108" w14:textId="77777777" w:rsidR="00021CDC" w:rsidRPr="00AC07E1" w:rsidRDefault="00021CDC" w:rsidP="00021CDC">
      <w:pPr>
        <w:jc w:val="right"/>
        <w:sectPr w:rsidR="00021CDC" w:rsidRPr="00AC07E1" w:rsidSect="0005265F">
          <w:headerReference w:type="default" r:id="rId16"/>
          <w:footerReference w:type="default" r:id="rId17"/>
          <w:footnotePr>
            <w:numRestart w:val="eachSect"/>
          </w:footnotePr>
          <w:type w:val="continuous"/>
          <w:pgSz w:w="11906" w:h="16838"/>
          <w:pgMar w:top="1225" w:right="1276" w:bottom="1276" w:left="1797" w:header="709" w:footer="709" w:gutter="0"/>
          <w:cols w:space="708"/>
          <w:titlePg/>
          <w:docGrid w:linePitch="360"/>
        </w:sectPr>
      </w:pPr>
    </w:p>
    <w:p w14:paraId="13C9C998" w14:textId="77777777" w:rsidR="000C7C20" w:rsidRDefault="000C7C20" w:rsidP="00021CDC">
      <w:pPr>
        <w:pStyle w:val="Header"/>
        <w:jc w:val="right"/>
        <w:rPr>
          <w:sz w:val="24"/>
          <w:szCs w:val="24"/>
        </w:rPr>
      </w:pPr>
    </w:p>
    <w:p w14:paraId="3F477F18" w14:textId="77777777" w:rsidR="000C7C20" w:rsidRDefault="000C7C20" w:rsidP="00021CDC">
      <w:pPr>
        <w:pStyle w:val="Header"/>
        <w:jc w:val="right"/>
        <w:rPr>
          <w:sz w:val="24"/>
          <w:szCs w:val="24"/>
        </w:rPr>
      </w:pPr>
    </w:p>
    <w:p w14:paraId="34E3A25F" w14:textId="77777777" w:rsidR="000C7C20" w:rsidRDefault="000C7C20" w:rsidP="00021CDC">
      <w:pPr>
        <w:pStyle w:val="Header"/>
        <w:jc w:val="right"/>
        <w:rPr>
          <w:sz w:val="24"/>
          <w:szCs w:val="24"/>
        </w:rPr>
      </w:pPr>
    </w:p>
    <w:p w14:paraId="1BD8EA82" w14:textId="77777777" w:rsidR="000C7C20" w:rsidRDefault="000C7C20" w:rsidP="00021CDC">
      <w:pPr>
        <w:pStyle w:val="Header"/>
        <w:jc w:val="right"/>
        <w:rPr>
          <w:sz w:val="24"/>
          <w:szCs w:val="24"/>
        </w:rPr>
      </w:pPr>
    </w:p>
    <w:p w14:paraId="6BA94874" w14:textId="77777777" w:rsidR="000C7C20" w:rsidRDefault="000C7C20" w:rsidP="00021CDC">
      <w:pPr>
        <w:pStyle w:val="Header"/>
        <w:jc w:val="right"/>
        <w:rPr>
          <w:sz w:val="24"/>
          <w:szCs w:val="24"/>
        </w:rPr>
      </w:pPr>
    </w:p>
    <w:p w14:paraId="584D7211" w14:textId="77777777" w:rsidR="000C7C20" w:rsidRDefault="000C7C20" w:rsidP="00021CDC">
      <w:pPr>
        <w:pStyle w:val="Header"/>
        <w:jc w:val="right"/>
        <w:rPr>
          <w:sz w:val="24"/>
          <w:szCs w:val="24"/>
        </w:rPr>
      </w:pPr>
    </w:p>
    <w:p w14:paraId="2E1DCD9E" w14:textId="77777777" w:rsidR="000C7C20" w:rsidRDefault="000C7C20" w:rsidP="00021CDC">
      <w:pPr>
        <w:pStyle w:val="Header"/>
        <w:jc w:val="right"/>
        <w:rPr>
          <w:sz w:val="24"/>
          <w:szCs w:val="24"/>
        </w:rPr>
      </w:pPr>
    </w:p>
    <w:p w14:paraId="4865FF43" w14:textId="77777777" w:rsidR="000C7C20" w:rsidRDefault="000C7C20" w:rsidP="00021CDC">
      <w:pPr>
        <w:pStyle w:val="Header"/>
        <w:jc w:val="right"/>
        <w:rPr>
          <w:sz w:val="24"/>
          <w:szCs w:val="24"/>
        </w:rPr>
      </w:pPr>
    </w:p>
    <w:p w14:paraId="0BFE9784" w14:textId="77777777" w:rsidR="00320FD6" w:rsidRDefault="00320FD6" w:rsidP="00021CDC">
      <w:pPr>
        <w:pStyle w:val="Header"/>
        <w:jc w:val="right"/>
        <w:rPr>
          <w:sz w:val="24"/>
          <w:szCs w:val="24"/>
        </w:rPr>
      </w:pPr>
    </w:p>
    <w:p w14:paraId="41076531" w14:textId="77777777" w:rsidR="00320FD6" w:rsidRDefault="00320FD6" w:rsidP="00021CDC">
      <w:pPr>
        <w:pStyle w:val="Header"/>
        <w:jc w:val="right"/>
        <w:rPr>
          <w:sz w:val="24"/>
          <w:szCs w:val="24"/>
        </w:rPr>
      </w:pPr>
    </w:p>
    <w:p w14:paraId="53C1D228" w14:textId="77777777" w:rsidR="00320FD6" w:rsidRDefault="00320FD6" w:rsidP="00021CDC">
      <w:pPr>
        <w:pStyle w:val="Header"/>
        <w:jc w:val="right"/>
        <w:rPr>
          <w:sz w:val="24"/>
          <w:szCs w:val="24"/>
        </w:rPr>
      </w:pPr>
    </w:p>
    <w:p w14:paraId="4DA81BB3" w14:textId="77777777" w:rsidR="00320FD6" w:rsidRDefault="00320FD6" w:rsidP="00021CDC">
      <w:pPr>
        <w:pStyle w:val="Header"/>
        <w:jc w:val="right"/>
        <w:rPr>
          <w:sz w:val="24"/>
          <w:szCs w:val="24"/>
        </w:rPr>
      </w:pPr>
    </w:p>
    <w:p w14:paraId="453B93B2" w14:textId="77777777" w:rsidR="00320FD6" w:rsidRDefault="00320FD6" w:rsidP="00021CDC">
      <w:pPr>
        <w:pStyle w:val="Header"/>
        <w:jc w:val="right"/>
        <w:rPr>
          <w:sz w:val="24"/>
          <w:szCs w:val="24"/>
        </w:rPr>
      </w:pPr>
    </w:p>
    <w:p w14:paraId="199DDC33" w14:textId="77777777" w:rsidR="000C7C20" w:rsidRDefault="000C7C20" w:rsidP="00021CDC">
      <w:pPr>
        <w:pStyle w:val="Header"/>
        <w:jc w:val="right"/>
        <w:rPr>
          <w:sz w:val="24"/>
          <w:szCs w:val="24"/>
        </w:rPr>
      </w:pPr>
    </w:p>
    <w:p w14:paraId="58153D69" w14:textId="77777777" w:rsidR="000C7C20" w:rsidRDefault="000C7C20" w:rsidP="007A7BC6">
      <w:pPr>
        <w:pStyle w:val="Header"/>
        <w:rPr>
          <w:sz w:val="24"/>
          <w:szCs w:val="24"/>
        </w:rPr>
      </w:pPr>
    </w:p>
    <w:p w14:paraId="41E1B76A" w14:textId="77777777" w:rsidR="007A7BC6" w:rsidRDefault="007A7BC6" w:rsidP="007A7BC6">
      <w:pPr>
        <w:pStyle w:val="Header"/>
        <w:rPr>
          <w:sz w:val="24"/>
          <w:szCs w:val="24"/>
        </w:rPr>
      </w:pPr>
    </w:p>
    <w:p w14:paraId="0B464849" w14:textId="77777777" w:rsidR="006B2982" w:rsidRDefault="006B2982" w:rsidP="00021CDC">
      <w:pPr>
        <w:pStyle w:val="Header"/>
        <w:jc w:val="right"/>
        <w:rPr>
          <w:sz w:val="24"/>
          <w:szCs w:val="24"/>
        </w:rPr>
      </w:pPr>
      <w:r>
        <w:rPr>
          <w:sz w:val="24"/>
          <w:szCs w:val="24"/>
        </w:rPr>
        <w:t>5. pielikums</w:t>
      </w:r>
    </w:p>
    <w:p w14:paraId="224FC5C7" w14:textId="77777777" w:rsidR="003B4CC0" w:rsidRDefault="003B4CC0" w:rsidP="008E0D56">
      <w:pPr>
        <w:widowControl w:val="0"/>
        <w:overflowPunct w:val="0"/>
        <w:adjustRightInd w:val="0"/>
        <w:ind w:right="43"/>
        <w:rPr>
          <w:bCs/>
        </w:rPr>
      </w:pPr>
    </w:p>
    <w:tbl>
      <w:tblPr>
        <w:tblW w:w="9815" w:type="dxa"/>
        <w:tblInd w:w="-34" w:type="dxa"/>
        <w:tblLook w:val="04A0" w:firstRow="1" w:lastRow="0" w:firstColumn="1" w:lastColumn="0" w:noHBand="0" w:noVBand="1"/>
      </w:tblPr>
      <w:tblGrid>
        <w:gridCol w:w="5639"/>
        <w:gridCol w:w="4176"/>
      </w:tblGrid>
      <w:tr w:rsidR="006F0ABB" w:rsidRPr="00CE7E4E" w14:paraId="6916C0E0" w14:textId="77777777" w:rsidTr="006F0ABB">
        <w:trPr>
          <w:trHeight w:val="68"/>
        </w:trPr>
        <w:tc>
          <w:tcPr>
            <w:tcW w:w="9815" w:type="dxa"/>
            <w:gridSpan w:val="2"/>
          </w:tcPr>
          <w:p w14:paraId="7CF89FC8" w14:textId="77777777" w:rsidR="006F0ABB" w:rsidRPr="00644130" w:rsidRDefault="006F0ABB" w:rsidP="0087519C">
            <w:pPr>
              <w:jc w:val="center"/>
              <w:rPr>
                <w:b/>
              </w:rPr>
            </w:pPr>
            <w:r w:rsidRPr="00644130">
              <w:rPr>
                <w:b/>
              </w:rPr>
              <w:t>IEPIRKUMA LĪGUMS NR._____</w:t>
            </w:r>
            <w:r>
              <w:rPr>
                <w:b/>
              </w:rPr>
              <w:t>_____</w:t>
            </w:r>
          </w:p>
        </w:tc>
      </w:tr>
      <w:tr w:rsidR="006F0ABB" w:rsidRPr="00CE7E4E" w14:paraId="72F6EF05" w14:textId="77777777" w:rsidTr="006F0ABB">
        <w:trPr>
          <w:trHeight w:val="68"/>
        </w:trPr>
        <w:tc>
          <w:tcPr>
            <w:tcW w:w="9815" w:type="dxa"/>
            <w:gridSpan w:val="2"/>
          </w:tcPr>
          <w:p w14:paraId="28F25015" w14:textId="77777777" w:rsidR="006F0ABB" w:rsidRPr="00CE7E4E" w:rsidRDefault="006F0ABB" w:rsidP="0087519C">
            <w:pPr>
              <w:jc w:val="both"/>
            </w:pPr>
          </w:p>
        </w:tc>
      </w:tr>
      <w:tr w:rsidR="006F0ABB" w:rsidRPr="00CE7E4E" w14:paraId="5DAA2F82" w14:textId="77777777" w:rsidTr="006F0ABB">
        <w:trPr>
          <w:trHeight w:val="68"/>
        </w:trPr>
        <w:tc>
          <w:tcPr>
            <w:tcW w:w="9815" w:type="dxa"/>
            <w:gridSpan w:val="2"/>
          </w:tcPr>
          <w:p w14:paraId="063C9844" w14:textId="77777777" w:rsidR="006F0ABB" w:rsidRPr="00CE7E4E" w:rsidRDefault="006F0ABB" w:rsidP="0087519C">
            <w:pPr>
              <w:jc w:val="both"/>
            </w:pPr>
          </w:p>
        </w:tc>
      </w:tr>
      <w:tr w:rsidR="006F0ABB" w:rsidRPr="00CE7E4E" w14:paraId="1A30539A" w14:textId="77777777" w:rsidTr="006F0ABB">
        <w:tc>
          <w:tcPr>
            <w:tcW w:w="9815" w:type="dxa"/>
            <w:gridSpan w:val="2"/>
          </w:tcPr>
          <w:p w14:paraId="64ED8104" w14:textId="77777777" w:rsidR="006F0ABB" w:rsidRDefault="006F0ABB" w:rsidP="0087519C">
            <w:pPr>
              <w:jc w:val="both"/>
            </w:pPr>
            <w:r w:rsidRPr="00CE7E4E">
              <w:t xml:space="preserve">Sabiedrība ar ierobežotu atbildību  </w:t>
            </w:r>
            <w:r w:rsidRPr="00CE7E4E">
              <w:rPr>
                <w:b/>
              </w:rPr>
              <w:t>„</w:t>
            </w:r>
            <w:r w:rsidRPr="00CE7E4E">
              <w:t>Daugavpils ūdens</w:t>
            </w:r>
            <w:r w:rsidRPr="00CE7E4E">
              <w:rPr>
                <w:b/>
              </w:rPr>
              <w:t>”</w:t>
            </w:r>
            <w:r w:rsidRPr="00CE7E4E">
              <w:t xml:space="preserve">, </w:t>
            </w:r>
            <w:r>
              <w:t>reģistrācijas Nr.</w:t>
            </w:r>
            <w:r w:rsidRPr="00CE7E4E">
              <w:t xml:space="preserve">41503002432,  </w:t>
            </w:r>
            <w:r>
              <w:t xml:space="preserve">adrese </w:t>
            </w:r>
            <w:r w:rsidRPr="00CE7E4E">
              <w:t>Ūdensvada iel</w:t>
            </w:r>
            <w:r>
              <w:t>ā</w:t>
            </w:r>
            <w:r w:rsidRPr="00CE7E4E">
              <w:t xml:space="preserve"> 3, Daugavpil</w:t>
            </w:r>
            <w:r>
              <w:t>ī</w:t>
            </w:r>
            <w:r w:rsidRPr="00CE7E4E">
              <w:t>,</w:t>
            </w:r>
            <w:r>
              <w:t xml:space="preserve"> Latvijā,</w:t>
            </w:r>
            <w:r w:rsidRPr="00CE7E4E">
              <w:t xml:space="preserve"> </w:t>
            </w:r>
            <w:r>
              <w:t xml:space="preserve">LV-5401, tās </w:t>
            </w:r>
            <w:r w:rsidRPr="00CE7E4E">
              <w:t xml:space="preserve">valdes locekļa </w:t>
            </w:r>
            <w:r>
              <w:t>Ģirta Kolendo</w:t>
            </w:r>
            <w:r w:rsidRPr="00CE7E4E">
              <w:t xml:space="preserve"> personā, kas rīkojas uz </w:t>
            </w:r>
            <w:r>
              <w:t>sabiedrības s</w:t>
            </w:r>
            <w:r w:rsidRPr="00CE7E4E">
              <w:t>tatūtu pamata (turpmāk – Pasūtītājs)</w:t>
            </w:r>
            <w:r>
              <w:t>, no vienas puses,</w:t>
            </w:r>
          </w:p>
          <w:p w14:paraId="067B5AC9" w14:textId="77777777" w:rsidR="006F0ABB" w:rsidRDefault="006F0ABB" w:rsidP="0087519C">
            <w:pPr>
              <w:jc w:val="both"/>
            </w:pPr>
            <w:r>
              <w:t>un</w:t>
            </w:r>
          </w:p>
          <w:p w14:paraId="45568CD0" w14:textId="77777777" w:rsidR="006F0ABB" w:rsidRDefault="006F0ABB" w:rsidP="0087519C">
            <w:pPr>
              <w:tabs>
                <w:tab w:val="left" w:pos="6255"/>
              </w:tabs>
              <w:jc w:val="both"/>
            </w:pPr>
            <w:r>
              <w:rPr>
                <w:i/>
                <w:highlight w:val="yellow"/>
              </w:rPr>
              <w:t>&lt;komersanta firma</w:t>
            </w:r>
            <w:r w:rsidRPr="00A02C8A">
              <w:rPr>
                <w:i/>
                <w:highlight w:val="yellow"/>
              </w:rPr>
              <w:t>, reģistrācijas numurs, adrese&gt;</w:t>
            </w:r>
            <w:r>
              <w:t xml:space="preserve">, </w:t>
            </w:r>
            <w:r w:rsidRPr="00A02C8A">
              <w:rPr>
                <w:i/>
                <w:highlight w:val="yellow"/>
              </w:rPr>
              <w:t>&lt;pārstāvja amats, vārds, uzvārds&gt;</w:t>
            </w:r>
            <w:r w:rsidRPr="00CE7E4E">
              <w:t xml:space="preserve"> personā, kas rīkojas uz </w:t>
            </w:r>
            <w:r w:rsidRPr="00A02C8A">
              <w:rPr>
                <w:i/>
                <w:highlight w:val="yellow"/>
              </w:rPr>
              <w:t>&lt;pārstāvību apliecinošs dokuments&gt;</w:t>
            </w:r>
            <w:r w:rsidRPr="00CE7E4E">
              <w:t xml:space="preserve">  pamata </w:t>
            </w:r>
            <w:r>
              <w:t>(</w:t>
            </w:r>
            <w:r w:rsidRPr="00CE7E4E">
              <w:t xml:space="preserve">turpmāk </w:t>
            </w:r>
            <w:r>
              <w:t>–</w:t>
            </w:r>
            <w:r w:rsidRPr="00CE7E4E">
              <w:t xml:space="preserve"> </w:t>
            </w:r>
            <w:r>
              <w:t xml:space="preserve">Izpildītājs), no otras puses, </w:t>
            </w:r>
            <w:r w:rsidRPr="00CE7E4E">
              <w:t xml:space="preserve">turpmāk </w:t>
            </w:r>
            <w:r>
              <w:t xml:space="preserve">šā līguma tekstā </w:t>
            </w:r>
            <w:r w:rsidRPr="00CE7E4E">
              <w:t xml:space="preserve">kopā saukti </w:t>
            </w:r>
            <w:r>
              <w:t xml:space="preserve">par </w:t>
            </w:r>
            <w:r w:rsidRPr="00CE7E4E">
              <w:t>P</w:t>
            </w:r>
            <w:r>
              <w:t>usēm un</w:t>
            </w:r>
            <w:r w:rsidRPr="00CE7E4E">
              <w:t xml:space="preserve"> katr</w:t>
            </w:r>
            <w:r>
              <w:t>s</w:t>
            </w:r>
            <w:r w:rsidRPr="00CE7E4E">
              <w:t xml:space="preserve"> atsevišķi </w:t>
            </w:r>
            <w:r>
              <w:t xml:space="preserve">par </w:t>
            </w:r>
            <w:r w:rsidRPr="00CE7E4E">
              <w:t>P</w:t>
            </w:r>
            <w:r>
              <w:t>usi,</w:t>
            </w:r>
          </w:p>
          <w:p w14:paraId="2464DF75" w14:textId="77777777" w:rsidR="006F0ABB" w:rsidRDefault="006F0ABB" w:rsidP="0087519C">
            <w:pPr>
              <w:jc w:val="both"/>
            </w:pPr>
          </w:p>
          <w:p w14:paraId="4CDD4174" w14:textId="77777777" w:rsidR="006F0ABB" w:rsidRPr="00CE7E4E" w:rsidRDefault="006F0ABB" w:rsidP="0087519C">
            <w:pPr>
              <w:jc w:val="both"/>
              <w:rPr>
                <w:b/>
              </w:rPr>
            </w:pPr>
            <w:r w:rsidRPr="00CE7E4E">
              <w:t xml:space="preserve">pamatojoties uz </w:t>
            </w:r>
            <w:r>
              <w:t xml:space="preserve">iepirkuma procedūras par hidrostatisko līmeņa mērīšanas ierīču piegādi un uzstādīšanu </w:t>
            </w:r>
            <w:r w:rsidRPr="00D5050C">
              <w:rPr>
                <w:highlight w:val="yellow"/>
              </w:rPr>
              <w:t>Nr.____________</w:t>
            </w:r>
            <w:r>
              <w:t xml:space="preserve"> (turpmāk tekstā - Iepirkuma procedūra) </w:t>
            </w:r>
            <w:r w:rsidRPr="00CE7E4E">
              <w:t>rezultātiem</w:t>
            </w:r>
            <w:r>
              <w:t>,</w:t>
            </w:r>
            <w:r w:rsidRPr="00CE7E4E">
              <w:t xml:space="preserve"> noslēdz šo līgumu (turpmā</w:t>
            </w:r>
            <w:r>
              <w:t>k tekstā – Līgums) par sekojošo.</w:t>
            </w:r>
          </w:p>
          <w:p w14:paraId="5F24D096" w14:textId="77777777" w:rsidR="006F0ABB" w:rsidRDefault="006F0ABB" w:rsidP="0087519C">
            <w:pPr>
              <w:jc w:val="both"/>
              <w:rPr>
                <w:b/>
              </w:rPr>
            </w:pPr>
          </w:p>
          <w:p w14:paraId="2262F558" w14:textId="77777777" w:rsidR="006F0ABB" w:rsidRDefault="006F0ABB" w:rsidP="0087519C">
            <w:pPr>
              <w:jc w:val="center"/>
              <w:rPr>
                <w:b/>
              </w:rPr>
            </w:pPr>
            <w:r w:rsidRPr="00CE7E4E">
              <w:rPr>
                <w:b/>
              </w:rPr>
              <w:t>1. LĪGUMA PRIEKŠMETS</w:t>
            </w:r>
          </w:p>
          <w:p w14:paraId="496AE532" w14:textId="77777777" w:rsidR="006F0ABB" w:rsidRDefault="006F0ABB" w:rsidP="0087519C">
            <w:pPr>
              <w:jc w:val="both"/>
            </w:pPr>
          </w:p>
          <w:p w14:paraId="24E779CB" w14:textId="77777777" w:rsidR="006F0ABB" w:rsidRDefault="006F0ABB" w:rsidP="0087519C">
            <w:pPr>
              <w:jc w:val="both"/>
            </w:pPr>
            <w:r>
              <w:t>Pamatojoties uz</w:t>
            </w:r>
            <w:r w:rsidRPr="00CE7E4E">
              <w:t xml:space="preserve"> Pasūtītāja veiktās </w:t>
            </w:r>
            <w:r>
              <w:t>I</w:t>
            </w:r>
            <w:r w:rsidRPr="00CE7E4E">
              <w:t>epirkuma procedūras tehnisk</w:t>
            </w:r>
            <w:r>
              <w:t>ās</w:t>
            </w:r>
            <w:r w:rsidRPr="00CE7E4E">
              <w:t xml:space="preserve"> specifikācij</w:t>
            </w:r>
            <w:r>
              <w:t>as</w:t>
            </w:r>
            <w:r w:rsidRPr="00CE7E4E">
              <w:t xml:space="preserve"> prasībām</w:t>
            </w:r>
            <w:r>
              <w:t>,</w:t>
            </w:r>
            <w:r w:rsidRPr="00CE7E4E">
              <w:t xml:space="preserve"> </w:t>
            </w:r>
            <w:r>
              <w:t xml:space="preserve">Pasūtītājs </w:t>
            </w:r>
            <w:r w:rsidRPr="003D33B0">
              <w:t xml:space="preserve">pasuta, bet Izpildītājs </w:t>
            </w:r>
            <w:r>
              <w:t xml:space="preserve">piegādā un uzstāda Pasūtītājam piederošajos kanalizācijas sūkņu staciju drupinātājos hidrostatiskās līmeņa mērīšanas ierīces </w:t>
            </w:r>
            <w:r w:rsidRPr="00CE7E4E">
              <w:t xml:space="preserve"> (turpmāk tekstā – </w:t>
            </w:r>
            <w:r>
              <w:t>Darbi</w:t>
            </w:r>
            <w:r w:rsidRPr="00CE7E4E">
              <w:t>).</w:t>
            </w:r>
          </w:p>
          <w:p w14:paraId="5F383749" w14:textId="77777777" w:rsidR="006F0ABB" w:rsidRPr="00CE7E4E" w:rsidRDefault="006F0ABB" w:rsidP="0087519C">
            <w:pPr>
              <w:jc w:val="both"/>
            </w:pPr>
          </w:p>
          <w:p w14:paraId="0AADE3DC" w14:textId="77777777" w:rsidR="006F0ABB" w:rsidRDefault="006F0ABB" w:rsidP="0087519C">
            <w:pPr>
              <w:jc w:val="center"/>
              <w:rPr>
                <w:b/>
              </w:rPr>
            </w:pPr>
            <w:r w:rsidRPr="00CE7E4E">
              <w:rPr>
                <w:b/>
              </w:rPr>
              <w:t>2. LĪGUMA DARBĪBAS TERMIŅŠ</w:t>
            </w:r>
          </w:p>
          <w:p w14:paraId="4C0B1775" w14:textId="77777777" w:rsidR="006F0ABB" w:rsidRPr="00CE7E4E" w:rsidRDefault="006F0ABB" w:rsidP="0087519C">
            <w:pPr>
              <w:jc w:val="center"/>
              <w:rPr>
                <w:b/>
              </w:rPr>
            </w:pPr>
          </w:p>
          <w:p w14:paraId="608FC79B" w14:textId="77777777" w:rsidR="006F0ABB" w:rsidRPr="00B238A0" w:rsidRDefault="006F0ABB" w:rsidP="0087519C">
            <w:pPr>
              <w:jc w:val="both"/>
            </w:pPr>
            <w:r w:rsidRPr="00B238A0">
              <w:t xml:space="preserve">2.1. Līgums stājas spēkā </w:t>
            </w:r>
            <w:r>
              <w:t>ar tā abpusējas parakstīšanas dienu</w:t>
            </w:r>
            <w:r w:rsidRPr="00B238A0">
              <w:t>.</w:t>
            </w:r>
          </w:p>
          <w:p w14:paraId="06E978ED" w14:textId="77777777" w:rsidR="006F0ABB" w:rsidRPr="00B238A0" w:rsidRDefault="006F0ABB" w:rsidP="0087519C">
            <w:pPr>
              <w:jc w:val="both"/>
            </w:pPr>
            <w:r w:rsidRPr="00B238A0">
              <w:t xml:space="preserve">2.1. Līgums darbojas līdz </w:t>
            </w:r>
            <w:r>
              <w:t>Pušu saistību pilnīgai izpildei.</w:t>
            </w:r>
          </w:p>
          <w:p w14:paraId="45D0D9FD" w14:textId="77777777" w:rsidR="006F0ABB" w:rsidRPr="00B238A0" w:rsidRDefault="006F0ABB" w:rsidP="0087519C">
            <w:pPr>
              <w:jc w:val="both"/>
            </w:pPr>
            <w:r w:rsidRPr="00B238A0">
              <w:t>2.3. Jebkurai no Pusēm ir tiesības izbeigt Līgumu, ja otrā Puse nepilda Līguma noteikumus, rakstiski brīdinot par to otru Pusi 10 dienas iepriekš.</w:t>
            </w:r>
          </w:p>
          <w:p w14:paraId="78479A18" w14:textId="77777777" w:rsidR="006F0ABB" w:rsidRPr="00CE7E4E" w:rsidRDefault="006F0ABB" w:rsidP="0087519C">
            <w:pPr>
              <w:jc w:val="both"/>
            </w:pPr>
          </w:p>
          <w:p w14:paraId="6DEF8D17" w14:textId="77777777" w:rsidR="006F0ABB" w:rsidRDefault="006F0ABB" w:rsidP="0087519C">
            <w:pPr>
              <w:jc w:val="center"/>
              <w:rPr>
                <w:b/>
              </w:rPr>
            </w:pPr>
            <w:r w:rsidRPr="00CE7E4E">
              <w:rPr>
                <w:b/>
              </w:rPr>
              <w:t>3. LĪGUMA SUMMA UN NORĒĶINU KĀRTĪBA</w:t>
            </w:r>
          </w:p>
          <w:p w14:paraId="1A04ADA9" w14:textId="77777777" w:rsidR="006F0ABB" w:rsidRPr="00CE7E4E" w:rsidRDefault="006F0ABB" w:rsidP="0087519C">
            <w:pPr>
              <w:jc w:val="center"/>
              <w:rPr>
                <w:b/>
              </w:rPr>
            </w:pPr>
          </w:p>
          <w:p w14:paraId="4086DB13" w14:textId="77777777" w:rsidR="006F0ABB" w:rsidRPr="00CE5EA7" w:rsidRDefault="006F0ABB" w:rsidP="0087519C">
            <w:pPr>
              <w:jc w:val="both"/>
            </w:pPr>
            <w:r w:rsidRPr="00CE5EA7">
              <w:t xml:space="preserve">3.1. </w:t>
            </w:r>
            <w:r>
              <w:t>S</w:t>
            </w:r>
            <w:r w:rsidRPr="00CE5EA7">
              <w:t xml:space="preserve">askaņā ar Līgumu izpildāmo Darbu kopējā vērtība (cena) </w:t>
            </w:r>
            <w:r>
              <w:t xml:space="preserve">bez pievienotas vērtības nodokļa (PVN) </w:t>
            </w:r>
            <w:r w:rsidRPr="00CE5EA7">
              <w:t xml:space="preserve">ir </w:t>
            </w:r>
            <w:r>
              <w:t xml:space="preserve">EUR </w:t>
            </w:r>
            <w:r w:rsidRPr="00CE5EA7">
              <w:rPr>
                <w:i/>
                <w:highlight w:val="yellow"/>
              </w:rPr>
              <w:t>&lt;summa cipariem un vārdiem&gt;</w:t>
            </w:r>
            <w:r w:rsidRPr="00CE5EA7">
              <w:t xml:space="preserve">, </w:t>
            </w:r>
            <w:r>
              <w:t xml:space="preserve">PVN </w:t>
            </w:r>
            <w:r w:rsidRPr="00CE5EA7">
              <w:rPr>
                <w:highlight w:val="yellow"/>
              </w:rPr>
              <w:t>&lt;&gt;</w:t>
            </w:r>
            <w:r w:rsidRPr="00CE5EA7">
              <w:t>%</w:t>
            </w:r>
            <w:r>
              <w:t xml:space="preserve"> EUR</w:t>
            </w:r>
            <w:r w:rsidRPr="00CE5EA7">
              <w:rPr>
                <w:i/>
                <w:highlight w:val="yellow"/>
              </w:rPr>
              <w:t xml:space="preserve"> &lt;summa cipariem un vārdiem&gt;</w:t>
            </w:r>
            <w:r w:rsidRPr="00CE5EA7">
              <w:rPr>
                <w:i/>
              </w:rPr>
              <w:t xml:space="preserve"> </w:t>
            </w:r>
            <w:r w:rsidRPr="00CE5EA7">
              <w:t>apmērā</w:t>
            </w:r>
            <w:r>
              <w:t>, kopēja summa ar PVN</w:t>
            </w:r>
            <w:r w:rsidRPr="00CE5EA7">
              <w:t xml:space="preserve"> </w:t>
            </w:r>
            <w:r>
              <w:t>EUR</w:t>
            </w:r>
            <w:r w:rsidRPr="00CE5EA7">
              <w:rPr>
                <w:i/>
                <w:highlight w:val="yellow"/>
              </w:rPr>
              <w:t xml:space="preserve"> &lt;summa cipariem un vārdiem&gt;</w:t>
            </w:r>
            <w:r w:rsidRPr="00CE5EA7">
              <w:t xml:space="preserve"> (turpmāk tekstā – Līguma summa). </w:t>
            </w:r>
          </w:p>
          <w:p w14:paraId="108F47F7" w14:textId="77777777" w:rsidR="006F0ABB" w:rsidRPr="00CE5EA7" w:rsidRDefault="006F0ABB" w:rsidP="0087519C">
            <w:pPr>
              <w:jc w:val="both"/>
            </w:pPr>
            <w:r w:rsidRPr="00CE5EA7">
              <w:t xml:space="preserve">3.2. Ne vēlāk kā </w:t>
            </w:r>
            <w:r w:rsidRPr="00432294">
              <w:rPr>
                <w:b/>
                <w:i/>
              </w:rPr>
              <w:t>30</w:t>
            </w:r>
            <w:r>
              <w:t xml:space="preserve"> </w:t>
            </w:r>
            <w:r w:rsidRPr="00CE5EA7">
              <w:t xml:space="preserve">dienu laikā pēc kvalitatīvi un atbilstoši Pasūtītāja prasībām paveikto Darbu </w:t>
            </w:r>
            <w:r>
              <w:t xml:space="preserve">vai tās daļas </w:t>
            </w:r>
            <w:r w:rsidRPr="00CE5EA7">
              <w:t xml:space="preserve">izpildes, kā arī nodošanas-pieņemšanas akta parakstīšanas </w:t>
            </w:r>
            <w:r>
              <w:t xml:space="preserve">un rēķina saņemšanas </w:t>
            </w:r>
            <w:r w:rsidRPr="00CE5EA7">
              <w:t xml:space="preserve">dienas, Pasūtītājs pārskaita Izpildītāja bankas norēķinu kontā  summu, kas ir vienāda ar izpildīto Darbu </w:t>
            </w:r>
            <w:r>
              <w:t xml:space="preserve">vai tās daļas </w:t>
            </w:r>
            <w:r w:rsidRPr="00CE5EA7">
              <w:t>vērtību (cenu).</w:t>
            </w:r>
          </w:p>
          <w:p w14:paraId="63C87CF6" w14:textId="77777777" w:rsidR="006F0ABB" w:rsidRPr="00CE5EA7" w:rsidRDefault="006F0ABB" w:rsidP="0087519C">
            <w:pPr>
              <w:tabs>
                <w:tab w:val="num" w:pos="1134"/>
              </w:tabs>
              <w:jc w:val="both"/>
              <w:rPr>
                <w:lang w:val="lt-LT"/>
              </w:rPr>
            </w:pPr>
            <w:r w:rsidRPr="00CE5EA7">
              <w:rPr>
                <w:bCs/>
                <w:iCs/>
              </w:rPr>
              <w:t xml:space="preserve">3.3. Izpildītājs izpilda Darbus par cenām, kādas noteiktas attiecīgajiem Darbiem šajā līgumā. </w:t>
            </w:r>
            <w:r w:rsidRPr="00CE5EA7">
              <w:t>Līgumā noteiktajās Darbu cenās ietilpst visa Izpildītājam maksājamā atlīdzība par attiecīgo Darbu izpildi, proti, visi Izpildītāja tiešie un netiešie izdevumi, kas saistīti ar Izpildītājam Līgumā pielīgto saistību izpildi.</w:t>
            </w:r>
          </w:p>
          <w:p w14:paraId="1D6EC5FB" w14:textId="77777777" w:rsidR="006F0ABB" w:rsidRPr="00B238A0" w:rsidRDefault="006F0ABB" w:rsidP="0087519C">
            <w:pPr>
              <w:jc w:val="both"/>
            </w:pPr>
            <w:r w:rsidRPr="00B238A0">
              <w:t>3.</w:t>
            </w:r>
            <w:r>
              <w:t>4</w:t>
            </w:r>
            <w:r w:rsidRPr="00B238A0">
              <w:t xml:space="preserve">. Ja Izpildītājs nepilda savas no Līguma izrietošas saistības, tas maksā līgumsodu 0,1% apmērā no </w:t>
            </w:r>
            <w:r>
              <w:t>Līguma summas</w:t>
            </w:r>
            <w:r w:rsidRPr="00B238A0">
              <w:t xml:space="preserve"> par katru saistību izpildes nokavējuma dienu, bet ne vairāk kā 10% no </w:t>
            </w:r>
            <w:r>
              <w:t>Līguma summas</w:t>
            </w:r>
            <w:r w:rsidRPr="00B238A0">
              <w:t>.</w:t>
            </w:r>
          </w:p>
          <w:p w14:paraId="3DADF524" w14:textId="77777777" w:rsidR="006F0ABB" w:rsidRDefault="006F0ABB" w:rsidP="0087519C">
            <w:pPr>
              <w:jc w:val="both"/>
            </w:pPr>
            <w:r w:rsidRPr="00B238A0">
              <w:t>3.</w:t>
            </w:r>
            <w:r>
              <w:t>5</w:t>
            </w:r>
            <w:r w:rsidRPr="00B238A0">
              <w:t>. Ja Pasūtītājs nepilda savas no Līguma izrietošas saistības, tas maksā līgumsodu 0,1% apmērā no neizpildīto saistību vērtības par katru saistību izpildes nokavējuma dienu, bet ne vairāk kā 10% no neizpildīto saistību vērtības.</w:t>
            </w:r>
          </w:p>
          <w:p w14:paraId="55A24071" w14:textId="77777777" w:rsidR="006F0ABB" w:rsidRPr="00553D25" w:rsidRDefault="006F0ABB" w:rsidP="0087519C">
            <w:pPr>
              <w:jc w:val="both"/>
            </w:pPr>
            <w:r w:rsidRPr="00D5050C">
              <w:lastRenderedPageBreak/>
              <w:t>3.6. Ja Izpildītājs nokavē savu no Līguma izrietošo saistību izpildi vairāk, nekā par 10 dienām un Pasūtītājs ir ierosinājis Līguma izbeigšanu, Izpildītājs maksā Pasūtītājam līgumsodu 10% apmērā no Līguma summas.</w:t>
            </w:r>
          </w:p>
          <w:p w14:paraId="4C8F0B23" w14:textId="77777777" w:rsidR="006F0ABB" w:rsidRDefault="006F0ABB" w:rsidP="0087519C">
            <w:pPr>
              <w:jc w:val="both"/>
            </w:pPr>
            <w:r w:rsidRPr="00B238A0">
              <w:t>3.</w:t>
            </w:r>
            <w:r>
              <w:t>7</w:t>
            </w:r>
            <w:r w:rsidRPr="00B238A0">
              <w:t xml:space="preserve">. </w:t>
            </w:r>
            <w:r>
              <w:t>Līguma 3.4. un 3.5.apakšpunktā noteiktā l</w:t>
            </w:r>
            <w:r w:rsidRPr="00376AF8">
              <w:t>īgumsoda samaksa</w:t>
            </w:r>
            <w:r w:rsidRPr="00B238A0">
              <w:t xml:space="preserve"> neatbrīvo Puses no līgumsaistību izpildes.</w:t>
            </w:r>
          </w:p>
          <w:p w14:paraId="26AB209F" w14:textId="77777777" w:rsidR="006F0ABB" w:rsidRDefault="006F0ABB" w:rsidP="0087519C">
            <w:pPr>
              <w:jc w:val="both"/>
            </w:pPr>
            <w:r>
              <w:t xml:space="preserve">3.8. </w:t>
            </w:r>
            <w:r w:rsidRPr="00B238A0">
              <w:t>Pasūtītājam ir tiesības ieturēt aprēķināto līgumsodu no jebkurām Izpildītājam i</w:t>
            </w:r>
            <w:r>
              <w:t>zmaksājamām summām.</w:t>
            </w:r>
          </w:p>
          <w:p w14:paraId="0E0F449D" w14:textId="77777777" w:rsidR="006F0ABB" w:rsidRPr="00B238A0" w:rsidRDefault="006F0ABB" w:rsidP="0087519C">
            <w:pPr>
              <w:jc w:val="both"/>
            </w:pPr>
            <w:r>
              <w:t>3.9. Līguma 3.4., 3.5. un 3.6.apakšpunktā</w:t>
            </w:r>
            <w:r w:rsidRPr="00B238A0">
              <w:t xml:space="preserve"> noteiktie līgumsodi nav uzskatāmi par zaudējumu atlīdzību.</w:t>
            </w:r>
          </w:p>
          <w:p w14:paraId="7AC7EE22" w14:textId="77777777" w:rsidR="006F0ABB" w:rsidRPr="00CE7E4E" w:rsidRDefault="006F0ABB" w:rsidP="0087519C">
            <w:pPr>
              <w:jc w:val="both"/>
            </w:pPr>
          </w:p>
          <w:p w14:paraId="630789E8" w14:textId="77777777" w:rsidR="006F0ABB" w:rsidRDefault="006F0ABB" w:rsidP="0087519C">
            <w:pPr>
              <w:jc w:val="center"/>
              <w:rPr>
                <w:b/>
              </w:rPr>
            </w:pPr>
            <w:r w:rsidRPr="00CE7E4E">
              <w:rPr>
                <w:b/>
              </w:rPr>
              <w:t xml:space="preserve">4. </w:t>
            </w:r>
            <w:r>
              <w:rPr>
                <w:b/>
              </w:rPr>
              <w:t>DARBU IZPILDES VIETA UN KĀRTĪBA, DARBU</w:t>
            </w:r>
            <w:r w:rsidRPr="00CE7E4E">
              <w:rPr>
                <w:b/>
              </w:rPr>
              <w:t xml:space="preserve"> NODOŠANAS UN PIEŅEMŠANAS KĀRTĪBA, KVALITĀTES ATBILSTĪBAS PĀRBAUDE</w:t>
            </w:r>
          </w:p>
          <w:p w14:paraId="3342775A" w14:textId="77777777" w:rsidR="006F0ABB" w:rsidRPr="00CE7E4E" w:rsidRDefault="006F0ABB" w:rsidP="0087519C">
            <w:pPr>
              <w:jc w:val="center"/>
              <w:rPr>
                <w:b/>
              </w:rPr>
            </w:pPr>
          </w:p>
          <w:p w14:paraId="17E98B05" w14:textId="77777777" w:rsidR="006F0ABB" w:rsidRDefault="006F0ABB" w:rsidP="0087519C">
            <w:pPr>
              <w:jc w:val="both"/>
            </w:pPr>
            <w:r>
              <w:t xml:space="preserve">4.1. </w:t>
            </w:r>
            <w:r w:rsidRPr="00CD337A">
              <w:t>Izpildītājs izpilda visus tos un tikai tos Darbus</w:t>
            </w:r>
            <w:r>
              <w:t>, kurus Pasūtītājs ir pasūtījis</w:t>
            </w:r>
            <w:r w:rsidRPr="00CD337A">
              <w:t>.</w:t>
            </w:r>
          </w:p>
          <w:p w14:paraId="7586F1B1" w14:textId="1BDA5FFD" w:rsidR="006F0ABB" w:rsidRDefault="006F0ABB" w:rsidP="0087519C">
            <w:pPr>
              <w:jc w:val="both"/>
            </w:pPr>
            <w:r>
              <w:t xml:space="preserve">4.2. Izpildītājs izpilda Pasūtītāja pasūtītos un tā prasībām atbilstošus Darbus </w:t>
            </w:r>
            <w:r w:rsidR="001115EB" w:rsidRPr="001115EB">
              <w:rPr>
                <w:b/>
              </w:rPr>
              <w:t xml:space="preserve">12 (divpadsmit) mēnešu laikā </w:t>
            </w:r>
            <w:r w:rsidR="001115EB" w:rsidRPr="00E860A9">
              <w:rPr>
                <w:color w:val="FF0000"/>
              </w:rPr>
              <w:t xml:space="preserve"> </w:t>
            </w:r>
            <w:r>
              <w:t>no Līguma spēkā stāšanās dienas.</w:t>
            </w:r>
          </w:p>
          <w:p w14:paraId="54F2F9F4" w14:textId="77777777" w:rsidR="006F0ABB" w:rsidRDefault="006F0ABB" w:rsidP="0087519C">
            <w:pPr>
              <w:jc w:val="both"/>
            </w:pPr>
            <w:r>
              <w:t xml:space="preserve">4.3. Izpildītājam ir tiesības sadalīt Darbu izpildi pa daļām, uzstādot hidrostatiskās līmeņa mērīšanas ierīces atsevišķajos Pasūtītājam piederošajos kanalizācijas sūkņu staciju drupinātājos, ievērot, ka </w:t>
            </w:r>
            <w:r w:rsidRPr="00B77819">
              <w:rPr>
                <w:b/>
              </w:rPr>
              <w:t>minimālais 1 (vienā) Līguma darbības mēnesī ar ierīcēm aprīkojamo drupinātāju skaits nav mazāks par 2 (diviem)</w:t>
            </w:r>
            <w:r w:rsidRPr="00B77819">
              <w:t>.</w:t>
            </w:r>
          </w:p>
          <w:p w14:paraId="086BD9CA" w14:textId="77777777" w:rsidR="006F0ABB" w:rsidRPr="00CE7E4E" w:rsidRDefault="006F0ABB" w:rsidP="0087519C">
            <w:pPr>
              <w:jc w:val="both"/>
            </w:pPr>
            <w:r>
              <w:t>4.4. Darbu izpildes</w:t>
            </w:r>
            <w:r w:rsidRPr="00CE7E4E">
              <w:t xml:space="preserve"> </w:t>
            </w:r>
            <w:r>
              <w:t xml:space="preserve">vieta </w:t>
            </w:r>
            <w:r w:rsidRPr="00CE7E4E">
              <w:t xml:space="preserve">ir </w:t>
            </w:r>
            <w:r w:rsidRPr="0008444E">
              <w:t xml:space="preserve">attiecīgu </w:t>
            </w:r>
            <w:r>
              <w:t>Pasūtītājam piederošo kanalizācijas sūkņu staciju atrašanās vieta.</w:t>
            </w:r>
          </w:p>
          <w:p w14:paraId="2C8ECD30" w14:textId="77777777" w:rsidR="006F0ABB" w:rsidRDefault="006F0ABB" w:rsidP="0087519C">
            <w:pPr>
              <w:tabs>
                <w:tab w:val="num" w:pos="1134"/>
              </w:tabs>
              <w:jc w:val="both"/>
            </w:pPr>
            <w:r>
              <w:t>4.5. Izpildītājs izpilda Darbus, izmantojot savā rīcībā esošo darbaspēku, darbarīkus, ierīces, iekārtas, līdzekļus, transportlīdzekļus.</w:t>
            </w:r>
          </w:p>
          <w:p w14:paraId="7D6263C1" w14:textId="77777777" w:rsidR="006F0ABB" w:rsidRDefault="006F0ABB" w:rsidP="0087519C">
            <w:pPr>
              <w:tabs>
                <w:tab w:val="num" w:pos="1134"/>
              </w:tabs>
              <w:jc w:val="both"/>
            </w:pPr>
            <w:r>
              <w:t xml:space="preserve">4.6. </w:t>
            </w:r>
            <w:r w:rsidRPr="00491BED">
              <w:rPr>
                <w:bCs/>
                <w:iCs/>
              </w:rPr>
              <w:t xml:space="preserve">Pēc Darbu </w:t>
            </w:r>
            <w:r>
              <w:rPr>
                <w:bCs/>
                <w:iCs/>
              </w:rPr>
              <w:t xml:space="preserve">vai to daļas </w:t>
            </w:r>
            <w:r w:rsidRPr="00491BED">
              <w:rPr>
                <w:bCs/>
                <w:iCs/>
              </w:rPr>
              <w:t>izpildes Izpildītājs nodod, bet Pasūtītājs pieņem Darbu</w:t>
            </w:r>
            <w:r>
              <w:rPr>
                <w:bCs/>
                <w:iCs/>
              </w:rPr>
              <w:t>s vai to daļu</w:t>
            </w:r>
            <w:r w:rsidRPr="00491BED">
              <w:rPr>
                <w:bCs/>
                <w:iCs/>
              </w:rPr>
              <w:t xml:space="preserve">. </w:t>
            </w:r>
            <w:r>
              <w:t>Darbu vai to daļas nodošana un</w:t>
            </w:r>
            <w:r w:rsidRPr="00CE7E4E">
              <w:t xml:space="preserve"> pieņemšana notiek Pasūtītāja pā</w:t>
            </w:r>
            <w:r>
              <w:t>rstāvja klātbūtnē, piedaloties Izpildītāja</w:t>
            </w:r>
            <w:r w:rsidRPr="00CE7E4E">
              <w:rPr>
                <w:i/>
              </w:rPr>
              <w:t xml:space="preserve"> </w:t>
            </w:r>
            <w:r>
              <w:t xml:space="preserve">pārstāvim. </w:t>
            </w:r>
            <w:r w:rsidRPr="00491BED">
              <w:rPr>
                <w:bCs/>
                <w:iCs/>
              </w:rPr>
              <w:t xml:space="preserve">Par konkrētu </w:t>
            </w:r>
            <w:r>
              <w:rPr>
                <w:bCs/>
                <w:iCs/>
              </w:rPr>
              <w:t>Darbu</w:t>
            </w:r>
            <w:r w:rsidRPr="00491BED">
              <w:rPr>
                <w:bCs/>
                <w:iCs/>
              </w:rPr>
              <w:t xml:space="preserve"> </w:t>
            </w:r>
            <w:r>
              <w:rPr>
                <w:bCs/>
                <w:iCs/>
              </w:rPr>
              <w:t xml:space="preserve">vai to daļas </w:t>
            </w:r>
            <w:r w:rsidRPr="00491BED">
              <w:rPr>
                <w:bCs/>
                <w:iCs/>
              </w:rPr>
              <w:t xml:space="preserve">nodošanas laiku Izpildītājs informē Pasūtītāju </w:t>
            </w:r>
            <w:r>
              <w:t>rakstiski vismaz 3 (trīs) darba dienas iepriekš.</w:t>
            </w:r>
          </w:p>
          <w:p w14:paraId="4299E198" w14:textId="77777777" w:rsidR="006F0ABB" w:rsidRDefault="006F0ABB" w:rsidP="0087519C">
            <w:pPr>
              <w:tabs>
                <w:tab w:val="num" w:pos="1134"/>
              </w:tabs>
              <w:jc w:val="both"/>
            </w:pPr>
            <w:r>
              <w:t xml:space="preserve">4.7. </w:t>
            </w:r>
            <w:r w:rsidRPr="00CE7E4E">
              <w:t xml:space="preserve">Par atklātiem </w:t>
            </w:r>
            <w:r>
              <w:t xml:space="preserve">Darbu </w:t>
            </w:r>
            <w:r w:rsidRPr="00CE7E4E">
              <w:t xml:space="preserve">trūkumiem vai savstarpējām </w:t>
            </w:r>
            <w:smartTag w:uri="schemas-tilde-lv/tildestengine" w:element="veidnes">
              <w:smartTagPr>
                <w:attr w:name="baseform" w:val="pretenzij|a"/>
                <w:attr w:name="id" w:val="-1"/>
                <w:attr w:name="text" w:val="pretenzijām"/>
              </w:smartTagPr>
              <w:r w:rsidRPr="00CE7E4E">
                <w:t>pretenzijām</w:t>
              </w:r>
            </w:smartTag>
            <w:r w:rsidRPr="00CE7E4E">
              <w:t xml:space="preserve"> </w:t>
            </w:r>
            <w:r>
              <w:t xml:space="preserve">Darbu vai to daļas </w:t>
            </w:r>
            <w:r>
              <w:rPr>
                <w:bCs/>
                <w:iCs/>
              </w:rPr>
              <w:t>nodošanas</w:t>
            </w:r>
            <w:r w:rsidRPr="00491BED">
              <w:rPr>
                <w:bCs/>
                <w:iCs/>
              </w:rPr>
              <w:t xml:space="preserve"> un pieņemšan</w:t>
            </w:r>
            <w:r>
              <w:rPr>
                <w:bCs/>
                <w:iCs/>
              </w:rPr>
              <w:t>as</w:t>
            </w:r>
            <w:r w:rsidRPr="00491BED">
              <w:rPr>
                <w:bCs/>
                <w:iCs/>
              </w:rPr>
              <w:t xml:space="preserve"> </w:t>
            </w:r>
            <w:r>
              <w:t xml:space="preserve">laikā </w:t>
            </w:r>
            <w:r w:rsidRPr="00CE7E4E">
              <w:t xml:space="preserve">tiek sastādīts </w:t>
            </w:r>
            <w:r>
              <w:t xml:space="preserve">defektu </w:t>
            </w:r>
            <w:r w:rsidRPr="00CE7E4E">
              <w:t>akts.</w:t>
            </w:r>
          </w:p>
          <w:p w14:paraId="24704F13" w14:textId="77777777" w:rsidR="006F0ABB" w:rsidRDefault="006F0ABB" w:rsidP="0087519C">
            <w:pPr>
              <w:tabs>
                <w:tab w:val="num" w:pos="1134"/>
              </w:tabs>
              <w:jc w:val="both"/>
              <w:rPr>
                <w:bCs/>
                <w:iCs/>
              </w:rPr>
            </w:pPr>
            <w:r>
              <w:t xml:space="preserve">4.8. </w:t>
            </w:r>
            <w:r>
              <w:rPr>
                <w:bCs/>
                <w:iCs/>
              </w:rPr>
              <w:t xml:space="preserve">Darbu vai to daļas, </w:t>
            </w:r>
            <w:r w:rsidRPr="00491BED">
              <w:rPr>
                <w:bCs/>
                <w:iCs/>
              </w:rPr>
              <w:t>kas atzīti par izpildītiem atbilstoši Līguma noteikumiem, izpildi apliecina Pasūtītāja</w:t>
            </w:r>
            <w:r>
              <w:rPr>
                <w:bCs/>
                <w:iCs/>
              </w:rPr>
              <w:t xml:space="preserve"> un Izpildītāja </w:t>
            </w:r>
            <w:r w:rsidRPr="00491BED">
              <w:rPr>
                <w:bCs/>
                <w:iCs/>
              </w:rPr>
              <w:t>parak</w:t>
            </w:r>
            <w:r>
              <w:rPr>
                <w:bCs/>
                <w:iCs/>
              </w:rPr>
              <w:t>stīts attiecīgo Darbu vai to daļas nodošanas-</w:t>
            </w:r>
            <w:r w:rsidRPr="00491BED">
              <w:rPr>
                <w:bCs/>
                <w:iCs/>
              </w:rPr>
              <w:t>pieņemšanas akts, kurā tiek norādīt</w:t>
            </w:r>
            <w:r>
              <w:rPr>
                <w:bCs/>
                <w:iCs/>
              </w:rPr>
              <w:t>s</w:t>
            </w:r>
            <w:r w:rsidRPr="00491BED">
              <w:rPr>
                <w:bCs/>
                <w:iCs/>
              </w:rPr>
              <w:t xml:space="preserve"> veikto Darbu </w:t>
            </w:r>
            <w:r>
              <w:rPr>
                <w:bCs/>
                <w:iCs/>
              </w:rPr>
              <w:t xml:space="preserve">vai to daļas </w:t>
            </w:r>
            <w:r w:rsidRPr="00491BED">
              <w:rPr>
                <w:bCs/>
                <w:iCs/>
              </w:rPr>
              <w:t xml:space="preserve">uzskaitījums (apraksts). </w:t>
            </w:r>
          </w:p>
          <w:p w14:paraId="039650FE" w14:textId="77777777" w:rsidR="006F0ABB" w:rsidRPr="00491BED" w:rsidRDefault="006F0ABB" w:rsidP="0087519C">
            <w:pPr>
              <w:tabs>
                <w:tab w:val="num" w:pos="1134"/>
              </w:tabs>
              <w:jc w:val="both"/>
              <w:rPr>
                <w:bCs/>
                <w:iCs/>
              </w:rPr>
            </w:pPr>
            <w:r>
              <w:rPr>
                <w:bCs/>
                <w:iCs/>
              </w:rPr>
              <w:t xml:space="preserve">4.9. </w:t>
            </w:r>
            <w:r w:rsidRPr="00CA792D">
              <w:rPr>
                <w:bCs/>
                <w:iCs/>
              </w:rPr>
              <w:t>Izpildītājs izpilda Darbus kvalitatīvi, tas ir – atbilstoši Līguma noteikumiem, saskaņā ar Latvijas Republikā spēkā eso</w:t>
            </w:r>
            <w:r>
              <w:rPr>
                <w:bCs/>
                <w:iCs/>
              </w:rPr>
              <w:t xml:space="preserve">šajiem normatīvajiem aktiem, kā arī ievērojot attiecīgas profesijas labāko praksi, nodrošinot </w:t>
            </w:r>
            <w:r>
              <w:t>kanalizācijas sūkņu staciju drupinātāju un tajos uzstādīto hidrostatisko līmeņa mērīšanas ierīču saskaņotu kopīgu darbību.</w:t>
            </w:r>
          </w:p>
          <w:p w14:paraId="38ADBF85" w14:textId="77777777" w:rsidR="006F0ABB" w:rsidRDefault="006F0ABB" w:rsidP="0087519C">
            <w:pPr>
              <w:tabs>
                <w:tab w:val="num" w:pos="1134"/>
              </w:tabs>
              <w:jc w:val="both"/>
              <w:rPr>
                <w:bCs/>
                <w:iCs/>
              </w:rPr>
            </w:pPr>
            <w:r>
              <w:rPr>
                <w:bCs/>
                <w:iCs/>
              </w:rPr>
              <w:t xml:space="preserve">4.10. </w:t>
            </w:r>
            <w:r w:rsidRPr="000D1CBE">
              <w:rPr>
                <w:bCs/>
                <w:iCs/>
              </w:rPr>
              <w:t xml:space="preserve">Nekvalitatīvi vai Līguma noteikumiem neatbilstoši veiktie Darbi </w:t>
            </w:r>
            <w:r>
              <w:rPr>
                <w:bCs/>
                <w:iCs/>
              </w:rPr>
              <w:t xml:space="preserve">vai to daļa </w:t>
            </w:r>
            <w:r w:rsidRPr="000D1CBE">
              <w:rPr>
                <w:bCs/>
                <w:iCs/>
              </w:rPr>
              <w:t>netiek pieņemti un netiek apmaksāti līdz konstatēto neatbilstību novēršanai un attiecīgo Darbu</w:t>
            </w:r>
            <w:r>
              <w:rPr>
                <w:bCs/>
                <w:iCs/>
              </w:rPr>
              <w:t xml:space="preserve"> vai to daļas</w:t>
            </w:r>
            <w:r w:rsidRPr="000D1CBE">
              <w:rPr>
                <w:bCs/>
                <w:iCs/>
              </w:rPr>
              <w:t xml:space="preserve"> pieņemšanai no Pasūtītāja puses.</w:t>
            </w:r>
          </w:p>
          <w:p w14:paraId="7C992156" w14:textId="77777777" w:rsidR="006F0ABB" w:rsidRDefault="006F0ABB" w:rsidP="0087519C">
            <w:pPr>
              <w:jc w:val="both"/>
            </w:pPr>
            <w:r>
              <w:t>4.11. Ja Darbu vai to daļas nodošanas un pieņemšanas laikā jebkura no Pusēm konstatē, ka Darbi vai to daļa ir izpildīti nekvalitatīvi vai citādi neatbilst</w:t>
            </w:r>
            <w:r w:rsidRPr="00CE7E4E">
              <w:t xml:space="preserve"> </w:t>
            </w:r>
            <w:r>
              <w:t xml:space="preserve">Līguma nosacījumiem, </w:t>
            </w:r>
            <w:r w:rsidRPr="00B71677">
              <w:t xml:space="preserve">Izpildītājs </w:t>
            </w:r>
            <w:r>
              <w:t>novērš šo trūkumu 3 dienu laikā no tā atklāšanas dienas</w:t>
            </w:r>
            <w:r w:rsidRPr="00CE7E4E">
              <w:t>.</w:t>
            </w:r>
            <w:r>
              <w:t xml:space="preserve"> </w:t>
            </w:r>
            <w:r w:rsidRPr="008A3C1B">
              <w:t>Atklāto trūkumu novēršana neatbrīvo Izpildītāju no Līguma 4.</w:t>
            </w:r>
            <w:r>
              <w:t>2</w:t>
            </w:r>
            <w:r w:rsidRPr="008A3C1B">
              <w:t>.</w:t>
            </w:r>
            <w:r>
              <w:t xml:space="preserve"> un 4.3.apakš</w:t>
            </w:r>
            <w:r w:rsidRPr="008A3C1B">
              <w:t>punktā mīnētā termiņa ievērošanas.</w:t>
            </w:r>
          </w:p>
          <w:p w14:paraId="19A0E026" w14:textId="77777777" w:rsidR="006F0ABB" w:rsidRDefault="006F0ABB" w:rsidP="0087519C">
            <w:pPr>
              <w:jc w:val="both"/>
            </w:pPr>
            <w:r>
              <w:t>4.12</w:t>
            </w:r>
            <w:r w:rsidRPr="00CE7E4E">
              <w:t xml:space="preserve">. </w:t>
            </w:r>
            <w:r>
              <w:t>Izpildītājam ir pienākums 20 dienu laikā novērst arī tādus trūkumus Darbos</w:t>
            </w:r>
            <w:r w:rsidRPr="00CE7E4E">
              <w:t>, kur</w:t>
            </w:r>
            <w:r>
              <w:t>u</w:t>
            </w:r>
            <w:r w:rsidRPr="00CE7E4E">
              <w:t xml:space="preserve"> </w:t>
            </w:r>
            <w:r>
              <w:t xml:space="preserve">kvalitāti vai </w:t>
            </w:r>
            <w:r w:rsidRPr="00CE7E4E">
              <w:t xml:space="preserve">atbilstību Pasūtītāja </w:t>
            </w:r>
            <w:r>
              <w:t xml:space="preserve">prasībām </w:t>
            </w:r>
            <w:r w:rsidRPr="00CE7E4E">
              <w:t xml:space="preserve">nav bijis iespējams </w:t>
            </w:r>
            <w:r>
              <w:t xml:space="preserve">pārbaudīt un </w:t>
            </w:r>
            <w:r w:rsidRPr="00CE7E4E">
              <w:t xml:space="preserve">konstatēt </w:t>
            </w:r>
            <w:r>
              <w:t>Darbu</w:t>
            </w:r>
            <w:r w:rsidRPr="00CE7E4E">
              <w:t xml:space="preserve"> </w:t>
            </w:r>
            <w:r>
              <w:t xml:space="preserve">vai to daļas nodošanas un </w:t>
            </w:r>
            <w:r w:rsidRPr="00CE7E4E">
              <w:t>pieņem</w:t>
            </w:r>
            <w:r>
              <w:t>šanas brīdī, gadījumā ja tos konstatē</w:t>
            </w:r>
            <w:r w:rsidRPr="00CE7E4E">
              <w:t xml:space="preserve"> </w:t>
            </w:r>
            <w:r w:rsidRPr="00BC56A1">
              <w:t>30 dienu</w:t>
            </w:r>
            <w:r>
              <w:rPr>
                <w:i/>
              </w:rPr>
              <w:t xml:space="preserve"> </w:t>
            </w:r>
            <w:r w:rsidRPr="00CE7E4E">
              <w:t>laikā</w:t>
            </w:r>
            <w:r>
              <w:t xml:space="preserve"> no </w:t>
            </w:r>
            <w:r w:rsidRPr="000F20F6">
              <w:t xml:space="preserve">nodošanas-pieņemšanas </w:t>
            </w:r>
            <w:r>
              <w:t>akta abpusējās parakstīšanas dienas</w:t>
            </w:r>
            <w:r w:rsidRPr="00CE7E4E">
              <w:t>.</w:t>
            </w:r>
          </w:p>
          <w:p w14:paraId="4BC3C7AE" w14:textId="692FFBA1" w:rsidR="006F0ABB" w:rsidRDefault="006F0ABB" w:rsidP="0087519C">
            <w:pPr>
              <w:jc w:val="center"/>
              <w:rPr>
                <w:b/>
                <w:bCs/>
                <w:iCs/>
              </w:rPr>
            </w:pPr>
          </w:p>
          <w:p w14:paraId="70D538D6" w14:textId="0F1A5A03" w:rsidR="001115EB" w:rsidRDefault="001115EB" w:rsidP="0087519C">
            <w:pPr>
              <w:jc w:val="center"/>
              <w:rPr>
                <w:b/>
                <w:bCs/>
                <w:iCs/>
              </w:rPr>
            </w:pPr>
          </w:p>
          <w:p w14:paraId="00FBCFBA" w14:textId="49BC39D5" w:rsidR="001115EB" w:rsidRDefault="001115EB" w:rsidP="0087519C">
            <w:pPr>
              <w:jc w:val="center"/>
              <w:rPr>
                <w:b/>
                <w:bCs/>
                <w:iCs/>
              </w:rPr>
            </w:pPr>
          </w:p>
          <w:p w14:paraId="55038DB3" w14:textId="77777777" w:rsidR="001115EB" w:rsidRDefault="001115EB" w:rsidP="0087519C">
            <w:pPr>
              <w:jc w:val="center"/>
              <w:rPr>
                <w:b/>
                <w:bCs/>
                <w:iCs/>
              </w:rPr>
            </w:pPr>
          </w:p>
          <w:p w14:paraId="30D028B1" w14:textId="77777777" w:rsidR="006F0ABB" w:rsidRPr="0002666F" w:rsidRDefault="006F0ABB" w:rsidP="0087519C">
            <w:pPr>
              <w:jc w:val="center"/>
              <w:rPr>
                <w:b/>
                <w:bCs/>
                <w:iCs/>
              </w:rPr>
            </w:pPr>
            <w:r w:rsidRPr="0002666F">
              <w:rPr>
                <w:b/>
                <w:bCs/>
                <w:iCs/>
              </w:rPr>
              <w:lastRenderedPageBreak/>
              <w:t>5. GARANTIJA</w:t>
            </w:r>
          </w:p>
          <w:p w14:paraId="3CB5D6E8" w14:textId="77777777" w:rsidR="006F0ABB" w:rsidRDefault="006F0ABB" w:rsidP="0087519C">
            <w:pPr>
              <w:jc w:val="both"/>
            </w:pPr>
          </w:p>
          <w:p w14:paraId="27025C7F" w14:textId="77777777" w:rsidR="006F0ABB" w:rsidRDefault="006F0ABB" w:rsidP="0087519C">
            <w:pPr>
              <w:jc w:val="both"/>
            </w:pPr>
            <w:r>
              <w:t xml:space="preserve">5.1. </w:t>
            </w:r>
            <w:r w:rsidRPr="00CA792D">
              <w:t xml:space="preserve">Garantija ir Izpildītāja apliecinājums, ka Izpildītāja </w:t>
            </w:r>
            <w:r>
              <w:t>atbilstoši Pasūtītāja prasībām izpildīto</w:t>
            </w:r>
            <w:r w:rsidRPr="00CA792D">
              <w:t xml:space="preserve"> Darb</w:t>
            </w:r>
            <w:r>
              <w:t>u rezultātiem</w:t>
            </w:r>
            <w:r w:rsidRPr="00CA792D">
              <w:t xml:space="preserve"> </w:t>
            </w:r>
            <w:r>
              <w:t>garantijas periodā</w:t>
            </w:r>
            <w:r w:rsidRPr="00CA792D">
              <w:t xml:space="preserve"> būs bez defekta, tas ir, saglabās lietošanas īpašības, drošumu, izpildījumu un kvalitāti</w:t>
            </w:r>
            <w:r>
              <w:t>.</w:t>
            </w:r>
          </w:p>
          <w:p w14:paraId="20A3424A" w14:textId="77777777" w:rsidR="006F0ABB" w:rsidRDefault="006F0ABB" w:rsidP="0087519C">
            <w:pPr>
              <w:jc w:val="both"/>
            </w:pPr>
            <w:r>
              <w:t>5.2</w:t>
            </w:r>
            <w:r w:rsidRPr="00CE7E4E">
              <w:t xml:space="preserve">. </w:t>
            </w:r>
            <w:r>
              <w:t xml:space="preserve">Saskaņā ar Līguma nosacījumiem un </w:t>
            </w:r>
            <w:r w:rsidRPr="00B516E8">
              <w:t xml:space="preserve">atbilstoši Pasūtītāja prasībām Izpildītāja </w:t>
            </w:r>
            <w:r>
              <w:t xml:space="preserve">izpildīto Darbu rezultātu </w:t>
            </w:r>
            <w:r w:rsidRPr="00CE7E4E">
              <w:t xml:space="preserve">garantijas </w:t>
            </w:r>
            <w:r>
              <w:t>periods</w:t>
            </w:r>
            <w:r w:rsidRPr="00CE7E4E">
              <w:t xml:space="preserve"> ir </w:t>
            </w:r>
            <w:r w:rsidRPr="00BC56A1">
              <w:t>24 mēneši</w:t>
            </w:r>
            <w:r>
              <w:rPr>
                <w:i/>
              </w:rPr>
              <w:t xml:space="preserve"> </w:t>
            </w:r>
            <w:r>
              <w:t xml:space="preserve">no </w:t>
            </w:r>
            <w:r w:rsidRPr="000F20F6">
              <w:t xml:space="preserve">nodošanas-pieņemšanas </w:t>
            </w:r>
            <w:r>
              <w:t>akta parakstīšanas dienas</w:t>
            </w:r>
            <w:r w:rsidRPr="00CE7E4E">
              <w:t>.</w:t>
            </w:r>
          </w:p>
          <w:p w14:paraId="3232D5AB" w14:textId="77777777" w:rsidR="006F0ABB" w:rsidRPr="00CE7E4E" w:rsidRDefault="006F0ABB" w:rsidP="0087519C">
            <w:pPr>
              <w:jc w:val="both"/>
              <w:rPr>
                <w:i/>
              </w:rPr>
            </w:pPr>
            <w:r>
              <w:t xml:space="preserve">5.3. Ja garantijas periodā Darbu rezultātiem rodas jebkādi defekti vai bojājumi, kuriem par iemeslu kļuva no Pasūtītāja neatkarīgie apstākļi un par kuru rašanos nav vainojams Pasūtītāja personāls, Izpildītājam ir pienākums 20 dienu laikā no pretenzijas nosūtīšanas dienas tos novērst, atgriežot Darbu rezultātiem normālas, Pasūtītāja prasībām atbilstošas īpašības (turpmāk tekstā – Garantijas darbi). </w:t>
            </w:r>
            <w:r w:rsidRPr="006266E7">
              <w:t xml:space="preserve">Garantijas darbu laikā Izpildītājs </w:t>
            </w:r>
            <w:r>
              <w:t>nodrošina Pasūtītājam iespēju netraucēti un nepārtraukti veikt savu saimniecisku darbību, ja tās veikšana ir atkarīga no kvalitatīvu Pasūtītāja prasībām atbilstošo Darbu rezultātu pastāvēšanas.</w:t>
            </w:r>
          </w:p>
          <w:p w14:paraId="633BD138" w14:textId="77777777" w:rsidR="006F0ABB" w:rsidRDefault="006F0ABB" w:rsidP="0087519C">
            <w:pPr>
              <w:tabs>
                <w:tab w:val="num" w:pos="1134"/>
              </w:tabs>
              <w:jc w:val="both"/>
              <w:rPr>
                <w:b/>
                <w:bCs/>
                <w:iCs/>
              </w:rPr>
            </w:pPr>
          </w:p>
          <w:p w14:paraId="08D631DB" w14:textId="77777777" w:rsidR="006F0ABB" w:rsidRDefault="006F0ABB" w:rsidP="0087519C">
            <w:pPr>
              <w:jc w:val="center"/>
              <w:rPr>
                <w:b/>
              </w:rPr>
            </w:pPr>
            <w:r>
              <w:rPr>
                <w:b/>
              </w:rPr>
              <w:t>6</w:t>
            </w:r>
            <w:r w:rsidRPr="00CE7E4E">
              <w:rPr>
                <w:b/>
              </w:rPr>
              <w:t>. PUŠU TIESĪBAS UN PIENĀKUMI</w:t>
            </w:r>
          </w:p>
          <w:p w14:paraId="1C43503D" w14:textId="77777777" w:rsidR="006F0ABB" w:rsidRPr="00CE7E4E" w:rsidRDefault="006F0ABB" w:rsidP="0087519C">
            <w:pPr>
              <w:jc w:val="center"/>
              <w:rPr>
                <w:b/>
              </w:rPr>
            </w:pPr>
          </w:p>
          <w:p w14:paraId="5D69F80B" w14:textId="77777777" w:rsidR="006F0ABB" w:rsidRPr="00CE7E4E" w:rsidRDefault="006F0ABB" w:rsidP="0087519C">
            <w:pPr>
              <w:jc w:val="both"/>
              <w:rPr>
                <w:b/>
              </w:rPr>
            </w:pPr>
            <w:r>
              <w:t>6</w:t>
            </w:r>
            <w:r w:rsidRPr="00D9799D">
              <w:t>.1.</w:t>
            </w:r>
            <w:r>
              <w:t xml:space="preserve"> Izpildītājs</w:t>
            </w:r>
            <w:r w:rsidRPr="00CE7E4E">
              <w:t xml:space="preserve"> </w:t>
            </w:r>
            <w:r w:rsidRPr="00D9799D">
              <w:t>apņemas:</w:t>
            </w:r>
          </w:p>
          <w:p w14:paraId="455DAD90" w14:textId="77777777" w:rsidR="006F0ABB" w:rsidRDefault="006F0ABB" w:rsidP="0087519C">
            <w:pPr>
              <w:jc w:val="both"/>
            </w:pPr>
            <w:r>
              <w:t>6</w:t>
            </w:r>
            <w:r w:rsidRPr="00CE7E4E">
              <w:t>.1.</w:t>
            </w:r>
            <w:r>
              <w:t>1. kvalitatīvi izpildīt Darbus atbilstoši</w:t>
            </w:r>
            <w:r>
              <w:rPr>
                <w:i/>
              </w:rPr>
              <w:t xml:space="preserve"> </w:t>
            </w:r>
            <w:r>
              <w:t>Pasūtītāja prasībām</w:t>
            </w:r>
            <w:r w:rsidRPr="00CE7E4E">
              <w:t xml:space="preserve">, </w:t>
            </w:r>
            <w:r w:rsidRPr="00BA799A">
              <w:t>ievērojot attiecīgās no</w:t>
            </w:r>
            <w:r>
              <w:t>zares un profesijas labo praksi;</w:t>
            </w:r>
          </w:p>
          <w:p w14:paraId="35D858E9" w14:textId="77777777" w:rsidR="006F0ABB" w:rsidRPr="00CE7E4E" w:rsidRDefault="006F0ABB" w:rsidP="0087519C">
            <w:pPr>
              <w:jc w:val="both"/>
            </w:pPr>
            <w:r>
              <w:t>6</w:t>
            </w:r>
            <w:r w:rsidRPr="00CE7E4E">
              <w:t xml:space="preserve">.1.2. </w:t>
            </w:r>
            <w:r>
              <w:t>nodot Pasūtītājam īpašumā</w:t>
            </w:r>
            <w:r w:rsidRPr="00CE7E4E">
              <w:t xml:space="preserve"> </w:t>
            </w:r>
            <w:r>
              <w:t xml:space="preserve">Darbu kontrolējošās iestādes vai citas institūcijas </w:t>
            </w:r>
            <w:r w:rsidRPr="00203DCB">
              <w:t>izsniegtos</w:t>
            </w:r>
            <w:r>
              <w:t xml:space="preserve"> </w:t>
            </w:r>
            <w:r w:rsidRPr="00CE7E4E">
              <w:t>dokument</w:t>
            </w:r>
            <w:r>
              <w:t>us, kas apliecina Darbu atbilstību noteiktiem standartiem, izskaidrot Darbu rezultātu saglabāšanas un drošības noteikumus, kā arī izsniegt Pasūtītājam citus dokumentus, kuri tam varētu būt noderīgi</w:t>
            </w:r>
            <w:r w:rsidRPr="00CE7E4E">
              <w:t xml:space="preserve"> </w:t>
            </w:r>
            <w:r>
              <w:t xml:space="preserve">Darbu rezultātu lietošanas vai ekspluatācijas laikā </w:t>
            </w:r>
            <w:r w:rsidRPr="00CE7E4E">
              <w:t>(</w:t>
            </w:r>
            <w:r>
              <w:t>s</w:t>
            </w:r>
            <w:r w:rsidRPr="00CE7E4E">
              <w:t>ertifikāti</w:t>
            </w:r>
            <w:r>
              <w:t>,</w:t>
            </w:r>
            <w:r w:rsidRPr="00CE7E4E">
              <w:t xml:space="preserve"> darba instrukcijas</w:t>
            </w:r>
            <w:r>
              <w:t xml:space="preserve"> u.c.</w:t>
            </w:r>
            <w:r w:rsidRPr="00CE7E4E">
              <w:t xml:space="preserve">); </w:t>
            </w:r>
          </w:p>
          <w:p w14:paraId="47D7B630" w14:textId="77777777" w:rsidR="006F0ABB" w:rsidRPr="00CE7E4E" w:rsidRDefault="006F0ABB" w:rsidP="0087519C">
            <w:pPr>
              <w:jc w:val="both"/>
            </w:pPr>
            <w:r>
              <w:t>6</w:t>
            </w:r>
            <w:r w:rsidRPr="00CE7E4E">
              <w:t>.1.</w:t>
            </w:r>
            <w:r>
              <w:t xml:space="preserve">3. </w:t>
            </w:r>
            <w:r w:rsidRPr="00BA799A">
              <w:t xml:space="preserve">pēc kvalitatīvās </w:t>
            </w:r>
            <w:r>
              <w:t>Darbu izpildes nodot Darbus</w:t>
            </w:r>
            <w:r w:rsidRPr="00D50C01">
              <w:t xml:space="preserve"> </w:t>
            </w:r>
            <w:r w:rsidRPr="00CE7E4E">
              <w:t>Pasūtītājam</w:t>
            </w:r>
            <w:r>
              <w:t>,</w:t>
            </w:r>
            <w:r w:rsidRPr="00CE7E4E">
              <w:t xml:space="preserve"> </w:t>
            </w:r>
            <w:r>
              <w:t>parakstot nodošanas-pieņemšanas aktu.</w:t>
            </w:r>
          </w:p>
          <w:p w14:paraId="39753D95" w14:textId="77777777" w:rsidR="006F0ABB" w:rsidRPr="00D50C01" w:rsidRDefault="006F0ABB" w:rsidP="0087519C">
            <w:pPr>
              <w:jc w:val="both"/>
            </w:pPr>
            <w:r>
              <w:t>6</w:t>
            </w:r>
            <w:r w:rsidRPr="00D50C01">
              <w:t xml:space="preserve">.2. </w:t>
            </w:r>
            <w:r>
              <w:t>Pasūtītājs</w:t>
            </w:r>
            <w:r w:rsidRPr="00D50C01">
              <w:t xml:space="preserve">  apņemas:</w:t>
            </w:r>
          </w:p>
          <w:p w14:paraId="61C8576A" w14:textId="77777777" w:rsidR="006F0ABB" w:rsidRPr="00CE7E4E" w:rsidRDefault="006F0ABB" w:rsidP="0087519C">
            <w:pPr>
              <w:jc w:val="both"/>
            </w:pPr>
            <w:r>
              <w:t xml:space="preserve">6.2.1. norēķināties ar Izpildītāju, samaksājot tam Darbu vērtību (cenu) </w:t>
            </w:r>
            <w:r w:rsidRPr="00CE7E4E">
              <w:t xml:space="preserve">par </w:t>
            </w:r>
            <w:r>
              <w:t>kvalitatīvi, atbilstoši Pasūtītāja prasībām izpildītiem Darbiem L</w:t>
            </w:r>
            <w:r w:rsidRPr="00CE7E4E">
              <w:t>īgum</w:t>
            </w:r>
            <w:r>
              <w:t>ā noteiktajā termiņā un kārtībā;</w:t>
            </w:r>
          </w:p>
          <w:p w14:paraId="5DCE78FD" w14:textId="77777777" w:rsidR="006F0ABB" w:rsidRDefault="006F0ABB" w:rsidP="0087519C">
            <w:pPr>
              <w:jc w:val="both"/>
            </w:pPr>
            <w:r>
              <w:t>6.2.2. nelikt Izpildītājam šķēršļus Līguma nosacījumu izpildei;</w:t>
            </w:r>
          </w:p>
          <w:p w14:paraId="550468F0" w14:textId="77777777" w:rsidR="006F0ABB" w:rsidRDefault="006F0ABB" w:rsidP="0087519C">
            <w:pPr>
              <w:jc w:val="both"/>
            </w:pPr>
            <w:r>
              <w:t>6</w:t>
            </w:r>
            <w:r w:rsidRPr="00CE7E4E">
              <w:t>.2.</w:t>
            </w:r>
            <w:r>
              <w:t>3</w:t>
            </w:r>
            <w:r w:rsidRPr="00CE7E4E">
              <w:t xml:space="preserve">. </w:t>
            </w:r>
            <w:r>
              <w:t xml:space="preserve">pieņemt Darbus, parakstot Izpildītāja iesniegto </w:t>
            </w:r>
            <w:r w:rsidRPr="00BA799A">
              <w:t xml:space="preserve">nodošanas-pieņemšanas </w:t>
            </w:r>
            <w:r>
              <w:t xml:space="preserve">aktu, ja Izpildītājs ir </w:t>
            </w:r>
            <w:r w:rsidRPr="00BA799A">
              <w:t>izpildī</w:t>
            </w:r>
            <w:r>
              <w:t>jis</w:t>
            </w:r>
            <w:r w:rsidRPr="00BA799A">
              <w:t xml:space="preserve"> Darb</w:t>
            </w:r>
            <w:r>
              <w:t>us</w:t>
            </w:r>
            <w:r w:rsidRPr="00BA799A">
              <w:t xml:space="preserve"> kvalitatīvi, </w:t>
            </w:r>
            <w:r>
              <w:t xml:space="preserve">bez defektiem, trūkumiem un </w:t>
            </w:r>
            <w:r w:rsidRPr="00BA799A">
              <w:t>atbilstoši Pasūtītāja prasībām</w:t>
            </w:r>
            <w:r>
              <w:t>.</w:t>
            </w:r>
          </w:p>
          <w:p w14:paraId="253A8FAA" w14:textId="77777777" w:rsidR="006F0ABB" w:rsidRPr="00CE7E4E" w:rsidRDefault="006F0ABB" w:rsidP="0087519C">
            <w:pPr>
              <w:jc w:val="both"/>
            </w:pPr>
          </w:p>
          <w:p w14:paraId="52A62361" w14:textId="77777777" w:rsidR="006F0ABB" w:rsidRDefault="006F0ABB" w:rsidP="0087519C">
            <w:pPr>
              <w:jc w:val="center"/>
              <w:rPr>
                <w:b/>
              </w:rPr>
            </w:pPr>
            <w:r>
              <w:rPr>
                <w:b/>
              </w:rPr>
              <w:t>7</w:t>
            </w:r>
            <w:r w:rsidRPr="00CE7E4E">
              <w:rPr>
                <w:b/>
              </w:rPr>
              <w:t xml:space="preserve">. STRĪDU IZSKATĪŠANAS KĀRTĪBA UN </w:t>
            </w:r>
            <w:smartTag w:uri="urn:schemas-microsoft-com:office:smarttags" w:element="stockticker">
              <w:r w:rsidRPr="00CE7E4E">
                <w:rPr>
                  <w:b/>
                </w:rPr>
                <w:t>CITI</w:t>
              </w:r>
            </w:smartTag>
            <w:r>
              <w:rPr>
                <w:b/>
              </w:rPr>
              <w:t xml:space="preserve"> NOSACĪJUMI</w:t>
            </w:r>
          </w:p>
          <w:p w14:paraId="4AA82A09" w14:textId="77777777" w:rsidR="006F0ABB" w:rsidRPr="00CE7E4E" w:rsidRDefault="006F0ABB" w:rsidP="0087519C">
            <w:pPr>
              <w:jc w:val="both"/>
              <w:rPr>
                <w:b/>
              </w:rPr>
            </w:pPr>
          </w:p>
          <w:p w14:paraId="30618764" w14:textId="77777777" w:rsidR="006F0ABB" w:rsidRPr="00CE7E4E" w:rsidRDefault="006F0ABB" w:rsidP="0087519C">
            <w:pPr>
              <w:jc w:val="both"/>
            </w:pPr>
            <w:r>
              <w:t>7</w:t>
            </w:r>
            <w:r w:rsidRPr="00CE7E4E">
              <w:t xml:space="preserve">.1. Līguma izpildes laikā radušos strīdus </w:t>
            </w:r>
            <w:r>
              <w:t>Puses</w:t>
            </w:r>
            <w:r w:rsidRPr="00CE7E4E">
              <w:t xml:space="preserve">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E7E4E">
                <w:t>aktos</w:t>
              </w:r>
            </w:smartTag>
            <w:r w:rsidRPr="00CE7E4E">
              <w:t xml:space="preserve"> noteiktajā kārtībā.</w:t>
            </w:r>
          </w:p>
          <w:p w14:paraId="2893E54A" w14:textId="77777777" w:rsidR="006F0ABB" w:rsidRPr="00CE7E4E" w:rsidRDefault="006F0ABB" w:rsidP="0087519C">
            <w:pPr>
              <w:jc w:val="both"/>
            </w:pPr>
            <w:r>
              <w:t>7</w:t>
            </w:r>
            <w:r w:rsidRPr="00CE7E4E">
              <w:t xml:space="preserve">.2 </w:t>
            </w:r>
            <w:smartTag w:uri="schemas-tilde-lv/tildestengine" w:element="veidnes">
              <w:smartTagPr>
                <w:attr w:name="baseform" w:val="līgum|s"/>
                <w:attr w:name="id" w:val="-1"/>
                <w:attr w:name="text" w:val="Līguma"/>
              </w:smartTagPr>
              <w:r w:rsidRPr="00CE7E4E">
                <w:t>Līguma</w:t>
              </w:r>
            </w:smartTag>
            <w:r w:rsidRPr="00CE7E4E">
              <w:t xml:space="preserve"> gaitu kontrolē Pasūtītāja </w:t>
            </w:r>
            <w:r w:rsidRPr="00CE7E4E">
              <w:rPr>
                <w:iCs/>
              </w:rPr>
              <w:t xml:space="preserve">norīkots </w:t>
            </w:r>
            <w:r w:rsidRPr="00CE7E4E">
              <w:t xml:space="preserve">pārstāvis – </w:t>
            </w:r>
            <w:r w:rsidRPr="00B54624">
              <w:rPr>
                <w:i/>
                <w:highlight w:val="yellow"/>
              </w:rPr>
              <w:t>&lt;amats, vārds, uzvārds, tālruņa numurs, e-pasta adrese&gt;</w:t>
            </w:r>
            <w:r w:rsidRPr="00B54624">
              <w:t>.</w:t>
            </w:r>
            <w:r>
              <w:t xml:space="preserve"> Par pārstāvja maiņu Pasūtītājs informē Izpildītāju </w:t>
            </w:r>
            <w:proofErr w:type="spellStart"/>
            <w:r>
              <w:t>rakstveidā</w:t>
            </w:r>
            <w:proofErr w:type="spellEnd"/>
            <w:r>
              <w:t>.</w:t>
            </w:r>
          </w:p>
          <w:p w14:paraId="4CD0192E" w14:textId="77777777" w:rsidR="006F0ABB" w:rsidRPr="00B63A85" w:rsidRDefault="006F0ABB" w:rsidP="0087519C">
            <w:pPr>
              <w:tabs>
                <w:tab w:val="left" w:pos="993"/>
                <w:tab w:val="left" w:pos="2694"/>
                <w:tab w:val="left" w:pos="3261"/>
                <w:tab w:val="right" w:pos="8222"/>
                <w:tab w:val="right" w:pos="8789"/>
              </w:tabs>
              <w:jc w:val="both"/>
            </w:pPr>
            <w:r>
              <w:t>7</w:t>
            </w:r>
            <w:r w:rsidRPr="00CE7E4E">
              <w:t xml:space="preserve">.3. </w:t>
            </w:r>
            <w:r>
              <w:t xml:space="preserve">Līgumu </w:t>
            </w:r>
            <w:r w:rsidRPr="00B63A85">
              <w:t xml:space="preserve">prioritātes secībā veido </w:t>
            </w:r>
            <w:r>
              <w:t>š</w:t>
            </w:r>
            <w:r w:rsidRPr="00B63A85">
              <w:t>ādi dokumenti</w:t>
            </w:r>
            <w:r>
              <w:t>, kuri</w:t>
            </w:r>
            <w:r w:rsidRPr="00B63A85">
              <w:t xml:space="preserve"> ir daļa no </w:t>
            </w:r>
            <w:smartTag w:uri="schemas-tilde-lv/tildestengine" w:element="veidnes">
              <w:smartTagPr>
                <w:attr w:name="text" w:val="Līguma"/>
                <w:attr w:name="id" w:val="-1"/>
                <w:attr w:name="baseform" w:val="līgum|s"/>
              </w:smartTagPr>
              <w:r w:rsidRPr="00B63A85">
                <w:t>Līguma</w:t>
              </w:r>
            </w:smartTag>
            <w:r w:rsidRPr="00B63A85">
              <w:t>:</w:t>
            </w:r>
          </w:p>
          <w:p w14:paraId="6662D69F" w14:textId="77777777" w:rsidR="006F0ABB" w:rsidRPr="00B63A85" w:rsidRDefault="006F0ABB" w:rsidP="0087519C"/>
          <w:p w14:paraId="78D07497" w14:textId="77777777" w:rsidR="006F0ABB" w:rsidRPr="006941FF" w:rsidRDefault="006F0ABB" w:rsidP="006F0ABB">
            <w:pPr>
              <w:numPr>
                <w:ilvl w:val="0"/>
                <w:numId w:val="3"/>
              </w:numPr>
              <w:tabs>
                <w:tab w:val="num" w:pos="720"/>
                <w:tab w:val="left" w:pos="993"/>
                <w:tab w:val="left" w:pos="2694"/>
                <w:tab w:val="left" w:pos="3261"/>
                <w:tab w:val="right" w:pos="8222"/>
              </w:tabs>
              <w:ind w:left="0" w:hanging="851"/>
              <w:rPr>
                <w:highlight w:val="lightGray"/>
              </w:rPr>
            </w:pPr>
            <w:r>
              <w:rPr>
                <w:highlight w:val="lightGray"/>
              </w:rPr>
              <w:t>[</w:t>
            </w:r>
            <w:r w:rsidRPr="006941FF">
              <w:rPr>
                <w:highlight w:val="lightGray"/>
              </w:rPr>
              <w:t>a. šīs iepirkuma līgums;</w:t>
            </w:r>
          </w:p>
          <w:p w14:paraId="7015B518" w14:textId="77777777" w:rsidR="006F0ABB" w:rsidRPr="006941FF" w:rsidRDefault="006F0ABB" w:rsidP="006F0ABB">
            <w:pPr>
              <w:numPr>
                <w:ilvl w:val="0"/>
                <w:numId w:val="3"/>
              </w:numPr>
              <w:tabs>
                <w:tab w:val="num" w:pos="720"/>
                <w:tab w:val="left" w:pos="993"/>
                <w:tab w:val="left" w:pos="2694"/>
                <w:tab w:val="left" w:pos="3261"/>
                <w:tab w:val="right" w:pos="8222"/>
              </w:tabs>
              <w:ind w:left="0" w:hanging="851"/>
              <w:rPr>
                <w:highlight w:val="lightGray"/>
              </w:rPr>
            </w:pPr>
            <w:r>
              <w:rPr>
                <w:highlight w:val="lightGray"/>
              </w:rPr>
              <w:t xml:space="preserve"> </w:t>
            </w:r>
            <w:r w:rsidRPr="006941FF">
              <w:rPr>
                <w:highlight w:val="lightGray"/>
              </w:rPr>
              <w:t>b. Iepirkuma procedūras tehniskā specifikācija;</w:t>
            </w:r>
          </w:p>
          <w:p w14:paraId="0BD15DD2" w14:textId="77777777" w:rsidR="006F0ABB" w:rsidRPr="006941FF" w:rsidRDefault="006F0ABB" w:rsidP="006F0ABB">
            <w:pPr>
              <w:numPr>
                <w:ilvl w:val="0"/>
                <w:numId w:val="3"/>
              </w:numPr>
              <w:tabs>
                <w:tab w:val="num" w:pos="720"/>
                <w:tab w:val="left" w:pos="993"/>
                <w:tab w:val="left" w:pos="3261"/>
                <w:tab w:val="right" w:pos="8222"/>
              </w:tabs>
              <w:ind w:left="0" w:hanging="851"/>
              <w:rPr>
                <w:highlight w:val="lightGray"/>
              </w:rPr>
            </w:pPr>
            <w:r>
              <w:rPr>
                <w:highlight w:val="lightGray"/>
              </w:rPr>
              <w:t xml:space="preserve"> </w:t>
            </w:r>
            <w:r w:rsidRPr="006941FF">
              <w:rPr>
                <w:highlight w:val="lightGray"/>
              </w:rPr>
              <w:t>c. Pielikumi:</w:t>
            </w:r>
          </w:p>
          <w:p w14:paraId="7A08FDC1" w14:textId="77777777" w:rsidR="006F0ABB" w:rsidRPr="006941FF" w:rsidRDefault="006F0ABB" w:rsidP="006F0ABB">
            <w:pPr>
              <w:numPr>
                <w:ilvl w:val="0"/>
                <w:numId w:val="4"/>
              </w:numPr>
              <w:tabs>
                <w:tab w:val="left" w:pos="720"/>
                <w:tab w:val="left" w:pos="993"/>
                <w:tab w:val="left" w:pos="2694"/>
                <w:tab w:val="left" w:pos="3261"/>
                <w:tab w:val="right" w:pos="8222"/>
              </w:tabs>
              <w:ind w:left="0"/>
              <w:rPr>
                <w:highlight w:val="lightGray"/>
              </w:rPr>
            </w:pPr>
            <w:r>
              <w:rPr>
                <w:highlight w:val="lightGray"/>
              </w:rPr>
              <w:t xml:space="preserve">  –</w:t>
            </w:r>
            <w:r w:rsidRPr="006941FF">
              <w:rPr>
                <w:highlight w:val="lightGray"/>
              </w:rPr>
              <w:t xml:space="preserve"> Iepirkuma procedūras laikā Izpildītāja sniegtā precizējošā informācija;</w:t>
            </w:r>
          </w:p>
          <w:p w14:paraId="45FBC55B" w14:textId="77777777" w:rsidR="006F0ABB" w:rsidRPr="006941FF" w:rsidRDefault="006F0ABB" w:rsidP="006F0ABB">
            <w:pPr>
              <w:numPr>
                <w:ilvl w:val="0"/>
                <w:numId w:val="4"/>
              </w:numPr>
              <w:tabs>
                <w:tab w:val="left" w:pos="720"/>
                <w:tab w:val="left" w:pos="993"/>
                <w:tab w:val="left" w:pos="2694"/>
                <w:tab w:val="left" w:pos="3261"/>
                <w:tab w:val="right" w:pos="8222"/>
              </w:tabs>
              <w:ind w:left="0"/>
              <w:rPr>
                <w:highlight w:val="lightGray"/>
              </w:rPr>
            </w:pPr>
            <w:r>
              <w:rPr>
                <w:highlight w:val="lightGray"/>
              </w:rPr>
              <w:t xml:space="preserve">  –</w:t>
            </w:r>
            <w:r w:rsidRPr="006941FF">
              <w:rPr>
                <w:highlight w:val="lightGray"/>
              </w:rPr>
              <w:t xml:space="preserve"> Iepirkuma procedūras laikā Pasūtītāja sniegtā precizējošā informācija;</w:t>
            </w:r>
          </w:p>
          <w:p w14:paraId="66CF11CB" w14:textId="77777777" w:rsidR="006F0ABB" w:rsidRPr="006941FF" w:rsidRDefault="006F0ABB" w:rsidP="006F0ABB">
            <w:pPr>
              <w:numPr>
                <w:ilvl w:val="0"/>
                <w:numId w:val="3"/>
              </w:numPr>
              <w:tabs>
                <w:tab w:val="num" w:pos="720"/>
                <w:tab w:val="left" w:pos="1260"/>
                <w:tab w:val="left" w:pos="2694"/>
                <w:tab w:val="left" w:pos="3261"/>
                <w:tab w:val="right" w:pos="8222"/>
              </w:tabs>
              <w:ind w:left="0" w:hanging="851"/>
              <w:rPr>
                <w:highlight w:val="lightGray"/>
              </w:rPr>
            </w:pPr>
            <w:r>
              <w:rPr>
                <w:highlight w:val="lightGray"/>
              </w:rPr>
              <w:t xml:space="preserve"> </w:t>
            </w:r>
            <w:r w:rsidRPr="006941FF">
              <w:rPr>
                <w:highlight w:val="lightGray"/>
              </w:rPr>
              <w:t>d. Izpildītāja piedāvājums;</w:t>
            </w:r>
          </w:p>
          <w:p w14:paraId="30EA7B81" w14:textId="77777777" w:rsidR="006F0ABB" w:rsidRDefault="006F0ABB" w:rsidP="006F0ABB">
            <w:pPr>
              <w:numPr>
                <w:ilvl w:val="0"/>
                <w:numId w:val="3"/>
              </w:numPr>
              <w:tabs>
                <w:tab w:val="num" w:pos="720"/>
                <w:tab w:val="left" w:pos="1260"/>
                <w:tab w:val="left" w:pos="2694"/>
                <w:tab w:val="left" w:pos="3261"/>
                <w:tab w:val="right" w:pos="8222"/>
              </w:tabs>
              <w:ind w:left="0" w:hanging="851"/>
              <w:rPr>
                <w:highlight w:val="lightGray"/>
              </w:rPr>
            </w:pPr>
            <w:r>
              <w:rPr>
                <w:highlight w:val="lightGray"/>
              </w:rPr>
              <w:t xml:space="preserve"> </w:t>
            </w:r>
            <w:r w:rsidRPr="006941FF">
              <w:rPr>
                <w:highlight w:val="lightGray"/>
              </w:rPr>
              <w:t>e. Izpildītāja pārstāvja pilnvar</w:t>
            </w:r>
            <w:r>
              <w:rPr>
                <w:highlight w:val="lightGray"/>
              </w:rPr>
              <w:t>as apliecinošā dokumenta kopija;</w:t>
            </w:r>
          </w:p>
          <w:p w14:paraId="2E90C6C7" w14:textId="77777777" w:rsidR="006F0ABB" w:rsidRDefault="006F0ABB" w:rsidP="006F0ABB">
            <w:pPr>
              <w:numPr>
                <w:ilvl w:val="0"/>
                <w:numId w:val="4"/>
              </w:numPr>
              <w:tabs>
                <w:tab w:val="left" w:pos="720"/>
                <w:tab w:val="left" w:pos="993"/>
                <w:tab w:val="left" w:pos="2694"/>
                <w:tab w:val="left" w:pos="3261"/>
                <w:tab w:val="right" w:pos="8222"/>
              </w:tabs>
              <w:ind w:left="0"/>
              <w:rPr>
                <w:highlight w:val="lightGray"/>
              </w:rPr>
            </w:pPr>
            <w:r>
              <w:rPr>
                <w:highlight w:val="lightGray"/>
              </w:rPr>
              <w:t xml:space="preserve"> f. Veidnes:</w:t>
            </w:r>
          </w:p>
          <w:p w14:paraId="03267BA4" w14:textId="77777777" w:rsidR="006F0ABB" w:rsidRDefault="006F0ABB" w:rsidP="006F0ABB">
            <w:pPr>
              <w:numPr>
                <w:ilvl w:val="0"/>
                <w:numId w:val="4"/>
              </w:numPr>
              <w:tabs>
                <w:tab w:val="left" w:pos="720"/>
                <w:tab w:val="left" w:pos="993"/>
                <w:tab w:val="left" w:pos="2694"/>
                <w:tab w:val="left" w:pos="3261"/>
                <w:tab w:val="right" w:pos="8222"/>
              </w:tabs>
              <w:ind w:left="0"/>
              <w:rPr>
                <w:highlight w:val="lightGray"/>
              </w:rPr>
            </w:pPr>
            <w:r>
              <w:rPr>
                <w:highlight w:val="lightGray"/>
              </w:rPr>
              <w:t xml:space="preserve">  – pieņemšanas-nodošanas akta veidne;</w:t>
            </w:r>
          </w:p>
          <w:p w14:paraId="7661F0A8" w14:textId="77777777" w:rsidR="006F0ABB" w:rsidRPr="00A131C9" w:rsidRDefault="006F0ABB" w:rsidP="006F0ABB">
            <w:pPr>
              <w:numPr>
                <w:ilvl w:val="0"/>
                <w:numId w:val="4"/>
              </w:numPr>
              <w:tabs>
                <w:tab w:val="left" w:pos="720"/>
                <w:tab w:val="left" w:pos="993"/>
                <w:tab w:val="left" w:pos="2694"/>
                <w:tab w:val="left" w:pos="3261"/>
                <w:tab w:val="right" w:pos="8222"/>
              </w:tabs>
              <w:ind w:left="0"/>
              <w:rPr>
                <w:highlight w:val="lightGray"/>
              </w:rPr>
            </w:pPr>
            <w:r>
              <w:rPr>
                <w:highlight w:val="lightGray"/>
              </w:rPr>
              <w:lastRenderedPageBreak/>
              <w:t xml:space="preserve">  – defektu akta veidne.</w:t>
            </w:r>
          </w:p>
          <w:p w14:paraId="265A5213" w14:textId="77777777" w:rsidR="006F0ABB" w:rsidRPr="006941FF" w:rsidRDefault="006F0ABB" w:rsidP="0087519C">
            <w:pPr>
              <w:tabs>
                <w:tab w:val="left" w:pos="993"/>
                <w:tab w:val="num" w:pos="2160"/>
                <w:tab w:val="left" w:pos="2694"/>
                <w:tab w:val="left" w:pos="3261"/>
                <w:tab w:val="right" w:pos="8222"/>
              </w:tabs>
              <w:jc w:val="both"/>
              <w:rPr>
                <w:highlight w:val="lightGray"/>
              </w:rPr>
            </w:pPr>
          </w:p>
          <w:p w14:paraId="720B62D0" w14:textId="77777777" w:rsidR="006F0ABB" w:rsidRPr="00B63A85" w:rsidRDefault="006F0ABB" w:rsidP="0087519C">
            <w:pPr>
              <w:tabs>
                <w:tab w:val="left" w:pos="993"/>
                <w:tab w:val="num" w:pos="2160"/>
                <w:tab w:val="left" w:pos="2694"/>
                <w:tab w:val="left" w:pos="3261"/>
                <w:tab w:val="right" w:pos="8222"/>
              </w:tabs>
              <w:jc w:val="both"/>
            </w:pPr>
            <w:r w:rsidRPr="006941FF">
              <w:rPr>
                <w:highlight w:val="lightGray"/>
              </w:rPr>
              <w:t>Pielikumi ir prioritāri tikai attiecībā uz dokumentu, ko tie groza.]</w:t>
            </w:r>
            <w:r>
              <w:rPr>
                <w:rStyle w:val="FootnoteReference"/>
                <w:highlight w:val="lightGray"/>
              </w:rPr>
              <w:footnoteReference w:id="1"/>
            </w:r>
          </w:p>
          <w:p w14:paraId="39DAC371" w14:textId="77777777" w:rsidR="006F0ABB" w:rsidRDefault="006F0ABB" w:rsidP="0087519C">
            <w:pPr>
              <w:jc w:val="both"/>
            </w:pPr>
          </w:p>
          <w:p w14:paraId="1888A5E3" w14:textId="4DE2CB2F" w:rsidR="006F0ABB" w:rsidRPr="001115EB" w:rsidRDefault="006F0ABB" w:rsidP="0087519C">
            <w:pPr>
              <w:jc w:val="both"/>
            </w:pPr>
            <w:r w:rsidRPr="001115EB">
              <w:t xml:space="preserve">7.4. Izpildītājs apzinās, ka starp Pasūtītāju un slēgto akciju sabiedrību (UAB) „EKOTAKAS”, reģistrācijas Nr.135450524, adrese </w:t>
            </w:r>
            <w:proofErr w:type="spellStart"/>
            <w:r w:rsidRPr="001115EB">
              <w:t>Savanori</w:t>
            </w:r>
            <w:r w:rsidRPr="001115EB">
              <w:rPr>
                <w:rStyle w:val="Emphasis"/>
              </w:rPr>
              <w:t>ų</w:t>
            </w:r>
            <w:proofErr w:type="spellEnd"/>
            <w:r w:rsidRPr="001115EB">
              <w:rPr>
                <w:rStyle w:val="Emphasis"/>
              </w:rPr>
              <w:t xml:space="preserve"> </w:t>
            </w:r>
            <w:r w:rsidRPr="001115EB">
              <w:t xml:space="preserve">prospektā 435, Kauņā, Lietuvas Republikā, </w:t>
            </w:r>
            <w:r w:rsidR="00DB0F1E" w:rsidRPr="001115EB">
              <w:t>23.02.2017.</w:t>
            </w:r>
            <w:r w:rsidRPr="001115EB">
              <w:t xml:space="preserve"> ir noslēgta vienošanās par servisa pakalpojumu sniegšanu smalcinātāju (drupinātāju) tehniskā stāvokļa uzturēšanai darbam derīgā kārtībā (turpmāk – Vienošanās). Izpildītājs ir iepazinies ar Vienošanās saturu un to pilnīgi izprot.</w:t>
            </w:r>
          </w:p>
          <w:p w14:paraId="4D50B527" w14:textId="77777777" w:rsidR="006F0ABB" w:rsidRPr="001115EB" w:rsidRDefault="006F0ABB" w:rsidP="0087519C">
            <w:pPr>
              <w:jc w:val="both"/>
            </w:pPr>
            <w:r w:rsidRPr="001115EB">
              <w:t xml:space="preserve">7.5. Izpildītājs apliecina, ka Darbu izpilde un to rezultātu pastāvēšana nerada šķēršļus turpināt Vienošanās izpildi, neizdarot tajā būtisko nosacījumu grozījumus. Ja Darbu izpilde un to rezultātu pastāvēšana rada šķēršļus turpināt Vienošanās izpildi, neizdarot tajā būtisko nosacījumu grozījumus, Izpildītājs maksā Pasūtītājam līgumsodu EUR 200 (divi simti </w:t>
            </w:r>
            <w:proofErr w:type="spellStart"/>
            <w:r w:rsidRPr="001115EB">
              <w:rPr>
                <w:i/>
              </w:rPr>
              <w:t>euro</w:t>
            </w:r>
            <w:proofErr w:type="spellEnd"/>
            <w:r w:rsidRPr="001115EB">
              <w:t>) apmērā par katru kanalizācijas sūkņu staciju, kuru skar minēto šķēršļu pastāvēšana. Šajā Līguma apakšpunktā noteiktais līgumsods nav uzskatāms par zaudējumu atlīdzību.</w:t>
            </w:r>
          </w:p>
          <w:p w14:paraId="2C428225" w14:textId="77777777" w:rsidR="006F0ABB" w:rsidRDefault="006F0ABB" w:rsidP="0087519C">
            <w:pPr>
              <w:jc w:val="both"/>
            </w:pPr>
            <w:r>
              <w:t xml:space="preserve">7.6. </w:t>
            </w:r>
            <w:smartTag w:uri="schemas-tilde-lv/tildestengine" w:element="veidnes">
              <w:smartTagPr>
                <w:attr w:name="baseform" w:val="līgum|s"/>
                <w:attr w:name="id" w:val="-1"/>
                <w:attr w:name="text" w:val="Līgums"/>
              </w:smartTagPr>
              <w:r w:rsidRPr="00CE7E4E">
                <w:t>Līgums</w:t>
              </w:r>
            </w:smartTag>
            <w:r w:rsidRPr="00CE7E4E">
              <w:t xml:space="preserve"> sastādīts latviešu valodā, divos eksemplāros ar vienādu juridisku spēku, no kuriem viens glabājas pie Pasūtītāja, otrs pie Izpildītāja</w:t>
            </w:r>
            <w:r>
              <w:t xml:space="preserve">, katrs eksemplārs uz </w:t>
            </w:r>
            <w:r w:rsidRPr="00D25151">
              <w:rPr>
                <w:i/>
                <w:highlight w:val="yellow"/>
              </w:rPr>
              <w:t>&lt;lapu skaits&gt;</w:t>
            </w:r>
            <w:r>
              <w:t xml:space="preserve"> lapām.</w:t>
            </w:r>
          </w:p>
          <w:p w14:paraId="0E878B47" w14:textId="77777777" w:rsidR="006F0ABB" w:rsidRPr="00CE7E4E" w:rsidRDefault="006F0ABB" w:rsidP="0087519C">
            <w:pPr>
              <w:jc w:val="both"/>
            </w:pPr>
            <w:r>
              <w:t>7</w:t>
            </w:r>
            <w:r w:rsidRPr="00CE7E4E">
              <w:t>.</w:t>
            </w:r>
            <w:r>
              <w:t>7</w:t>
            </w:r>
            <w:r w:rsidRPr="00CE7E4E">
              <w:t xml:space="preserve">. </w:t>
            </w:r>
            <w:r w:rsidRPr="00782401">
              <w:t>Ar Līguma parakstīšan</w:t>
            </w:r>
            <w:r>
              <w:t>u</w:t>
            </w:r>
            <w:r w:rsidRPr="00782401">
              <w:t xml:space="preserve"> Pušu pārstāvji apliecina, ka viņiem ir visas tiesības uzņemties Līgumā noteiktās saistības un pienākumus, kā arī </w:t>
            </w:r>
            <w:r>
              <w:t>dod apsolījumu</w:t>
            </w:r>
            <w:r w:rsidRPr="00782401">
              <w:t xml:space="preserve"> pildīt visus Līgumā paredzētos nosacījumus.</w:t>
            </w:r>
          </w:p>
          <w:p w14:paraId="00F6E15D" w14:textId="77777777" w:rsidR="006F0ABB" w:rsidRPr="00CE7E4E" w:rsidRDefault="006F0ABB" w:rsidP="0087519C">
            <w:pPr>
              <w:jc w:val="both"/>
            </w:pPr>
          </w:p>
        </w:tc>
      </w:tr>
      <w:tr w:rsidR="006F0ABB" w:rsidRPr="00CE7E4E" w14:paraId="7162BC75" w14:textId="77777777" w:rsidTr="006F0ABB">
        <w:tc>
          <w:tcPr>
            <w:tcW w:w="9815" w:type="dxa"/>
            <w:gridSpan w:val="2"/>
          </w:tcPr>
          <w:p w14:paraId="4B03F1DE" w14:textId="77777777" w:rsidR="006F0ABB" w:rsidRPr="00CE7E4E" w:rsidRDefault="006F0ABB" w:rsidP="0087519C">
            <w:pPr>
              <w:jc w:val="both"/>
            </w:pPr>
          </w:p>
        </w:tc>
      </w:tr>
      <w:tr w:rsidR="006F0ABB" w:rsidRPr="00CE7E4E" w14:paraId="67D606AE" w14:textId="77777777" w:rsidTr="006F0ABB">
        <w:tc>
          <w:tcPr>
            <w:tcW w:w="5670" w:type="dxa"/>
          </w:tcPr>
          <w:p w14:paraId="73E4BEC0" w14:textId="77777777" w:rsidR="006F0ABB" w:rsidRPr="00CE7E4E" w:rsidRDefault="006F0ABB" w:rsidP="0087519C">
            <w:pPr>
              <w:jc w:val="both"/>
              <w:rPr>
                <w:b/>
              </w:rPr>
            </w:pPr>
            <w:r w:rsidRPr="00CE7E4E">
              <w:rPr>
                <w:b/>
              </w:rPr>
              <w:t>PASŪTĪTĀJS:</w:t>
            </w:r>
          </w:p>
          <w:p w14:paraId="2976BB78" w14:textId="77777777" w:rsidR="006F0ABB" w:rsidRPr="00CE7E4E" w:rsidRDefault="006F0ABB" w:rsidP="0087519C">
            <w:pPr>
              <w:jc w:val="both"/>
              <w:rPr>
                <w:b/>
              </w:rPr>
            </w:pPr>
          </w:p>
          <w:p w14:paraId="4B02BDD7" w14:textId="77777777" w:rsidR="006F0ABB" w:rsidRPr="007C1C8A" w:rsidRDefault="006F0ABB" w:rsidP="0087519C">
            <w:pPr>
              <w:jc w:val="both"/>
            </w:pPr>
            <w:r w:rsidRPr="007C1C8A">
              <w:t>SIA „Daugavpils ūdens”</w:t>
            </w:r>
          </w:p>
          <w:p w14:paraId="4339B360" w14:textId="77777777" w:rsidR="006F0ABB" w:rsidRPr="007C1C8A" w:rsidRDefault="006F0ABB" w:rsidP="0087519C">
            <w:pPr>
              <w:jc w:val="both"/>
            </w:pPr>
            <w:r w:rsidRPr="007C1C8A">
              <w:t>Ūdensvada iela 3, Daugavpils, Latvija</w:t>
            </w:r>
          </w:p>
          <w:p w14:paraId="17A354A7" w14:textId="77777777" w:rsidR="006F0ABB" w:rsidRPr="007C1C8A" w:rsidRDefault="006F0ABB" w:rsidP="0087519C">
            <w:pPr>
              <w:jc w:val="both"/>
            </w:pPr>
            <w:r w:rsidRPr="007C1C8A">
              <w:t>Pasta indekss: LV-5401</w:t>
            </w:r>
          </w:p>
          <w:p w14:paraId="6FF337EC" w14:textId="77777777" w:rsidR="006F0ABB" w:rsidRPr="007C1C8A" w:rsidRDefault="006F0ABB" w:rsidP="0087519C">
            <w:pPr>
              <w:jc w:val="both"/>
            </w:pPr>
            <w:r w:rsidRPr="007C1C8A">
              <w:t>Reģ.Nr.41503002432</w:t>
            </w:r>
          </w:p>
          <w:p w14:paraId="60B54DD8" w14:textId="77777777" w:rsidR="006F0ABB" w:rsidRPr="007C1C8A" w:rsidRDefault="006F0ABB" w:rsidP="0087519C">
            <w:pPr>
              <w:jc w:val="both"/>
            </w:pPr>
            <w:r w:rsidRPr="007C1C8A">
              <w:t>PVN kods: LV41503002432</w:t>
            </w:r>
          </w:p>
          <w:p w14:paraId="26785414" w14:textId="77777777" w:rsidR="006F0ABB" w:rsidRPr="007C1C8A" w:rsidRDefault="006F0ABB" w:rsidP="0087519C">
            <w:pPr>
              <w:jc w:val="both"/>
            </w:pPr>
            <w:r w:rsidRPr="007C1C8A">
              <w:t>Banka: Swedbank AS</w:t>
            </w:r>
          </w:p>
          <w:p w14:paraId="713E395C" w14:textId="77777777" w:rsidR="006F0ABB" w:rsidRPr="007C1C8A" w:rsidRDefault="006F0ABB" w:rsidP="0087519C">
            <w:pPr>
              <w:jc w:val="both"/>
            </w:pPr>
            <w:r w:rsidRPr="007C1C8A">
              <w:t xml:space="preserve">Bankas kods: HABALV22 </w:t>
            </w:r>
          </w:p>
          <w:p w14:paraId="7B2B842A" w14:textId="77777777" w:rsidR="006F0ABB" w:rsidRPr="00CE7E4E" w:rsidRDefault="006F0ABB" w:rsidP="0087519C">
            <w:pPr>
              <w:jc w:val="both"/>
              <w:rPr>
                <w:b/>
              </w:rPr>
            </w:pPr>
            <w:r w:rsidRPr="007C1C8A">
              <w:t>Konts: LV65 HABA 0001 4080 5086 0</w:t>
            </w:r>
          </w:p>
          <w:p w14:paraId="4F7A484D" w14:textId="77777777" w:rsidR="006F0ABB" w:rsidRDefault="006F0ABB" w:rsidP="0087519C">
            <w:pPr>
              <w:jc w:val="both"/>
              <w:rPr>
                <w:b/>
              </w:rPr>
            </w:pPr>
          </w:p>
          <w:p w14:paraId="2134945B" w14:textId="77777777" w:rsidR="006F0ABB" w:rsidRPr="00CE7E4E" w:rsidRDefault="006F0ABB" w:rsidP="0087519C">
            <w:pPr>
              <w:jc w:val="both"/>
              <w:rPr>
                <w:b/>
              </w:rPr>
            </w:pPr>
          </w:p>
          <w:p w14:paraId="792C2D7D" w14:textId="77777777" w:rsidR="006F0ABB" w:rsidRPr="00644130" w:rsidRDefault="006F0ABB" w:rsidP="0087519C">
            <w:pPr>
              <w:jc w:val="both"/>
              <w:rPr>
                <w:b/>
              </w:rPr>
            </w:pPr>
            <w:r>
              <w:rPr>
                <w:b/>
              </w:rPr>
              <w:t>Pasūtītāja vārdā</w:t>
            </w:r>
            <w:r w:rsidRPr="00644130">
              <w:rPr>
                <w:b/>
              </w:rPr>
              <w:t>:</w:t>
            </w:r>
          </w:p>
          <w:p w14:paraId="2EDA0AB9" w14:textId="77777777" w:rsidR="006F0ABB" w:rsidRPr="00644130" w:rsidRDefault="006F0ABB" w:rsidP="0087519C">
            <w:pPr>
              <w:jc w:val="both"/>
              <w:rPr>
                <w:b/>
              </w:rPr>
            </w:pPr>
            <w:r w:rsidRPr="00644130">
              <w:rPr>
                <w:b/>
              </w:rPr>
              <w:t>SIA „Daugavpils ūdens”</w:t>
            </w:r>
          </w:p>
          <w:p w14:paraId="7DDA2DD9" w14:textId="77777777" w:rsidR="006F0ABB" w:rsidRPr="00644130" w:rsidRDefault="006F0ABB" w:rsidP="0087519C">
            <w:pPr>
              <w:jc w:val="both"/>
            </w:pPr>
            <w:r w:rsidRPr="00644130">
              <w:t xml:space="preserve">valdes loceklis </w:t>
            </w:r>
            <w:r>
              <w:t>Ģirts Kolendo</w:t>
            </w:r>
          </w:p>
          <w:p w14:paraId="361DEB73" w14:textId="77777777" w:rsidR="006F0ABB" w:rsidRPr="00644130" w:rsidRDefault="006F0ABB" w:rsidP="0087519C">
            <w:pPr>
              <w:jc w:val="both"/>
            </w:pPr>
          </w:p>
          <w:p w14:paraId="34DE59F1" w14:textId="77777777" w:rsidR="006F0ABB" w:rsidRPr="00644130" w:rsidRDefault="006F0ABB" w:rsidP="0087519C">
            <w:pPr>
              <w:jc w:val="both"/>
            </w:pPr>
            <w:r w:rsidRPr="00644130">
              <w:t>_________________________________</w:t>
            </w:r>
          </w:p>
          <w:p w14:paraId="512D511C" w14:textId="77777777" w:rsidR="006F0ABB" w:rsidRPr="00644130" w:rsidRDefault="006F0ABB" w:rsidP="0087519C">
            <w:pPr>
              <w:jc w:val="both"/>
            </w:pPr>
            <w:r>
              <w:t>Paraksts, p</w:t>
            </w:r>
            <w:r w:rsidRPr="00644130">
              <w:t>arakstīšanas vieta un datums</w:t>
            </w:r>
          </w:p>
          <w:p w14:paraId="528D81DA" w14:textId="77777777" w:rsidR="006F0ABB" w:rsidRPr="00CE7E4E" w:rsidRDefault="006F0ABB" w:rsidP="0087519C">
            <w:pPr>
              <w:jc w:val="both"/>
            </w:pPr>
          </w:p>
          <w:p w14:paraId="19BB6A81" w14:textId="77777777" w:rsidR="006F0ABB" w:rsidRPr="00CE7E4E" w:rsidRDefault="006F0ABB" w:rsidP="0087519C">
            <w:pPr>
              <w:jc w:val="both"/>
            </w:pPr>
          </w:p>
        </w:tc>
        <w:tc>
          <w:tcPr>
            <w:tcW w:w="4145" w:type="dxa"/>
          </w:tcPr>
          <w:p w14:paraId="45F19654" w14:textId="77777777" w:rsidR="006F0ABB" w:rsidRPr="00CE7E4E" w:rsidRDefault="006F0ABB" w:rsidP="0087519C">
            <w:pPr>
              <w:jc w:val="both"/>
            </w:pPr>
            <w:r w:rsidRPr="00CE7E4E">
              <w:rPr>
                <w:b/>
              </w:rPr>
              <w:t>IZPILDĪTĀJS:</w:t>
            </w:r>
            <w:r w:rsidRPr="00CE7E4E">
              <w:t xml:space="preserve"> </w:t>
            </w:r>
          </w:p>
          <w:p w14:paraId="6020E895" w14:textId="77777777" w:rsidR="006F0ABB" w:rsidRPr="00CE7E4E" w:rsidRDefault="006F0ABB" w:rsidP="0087519C">
            <w:pPr>
              <w:jc w:val="both"/>
            </w:pPr>
          </w:p>
          <w:p w14:paraId="698794B0" w14:textId="77777777" w:rsidR="006F0ABB" w:rsidRPr="00B77FF1" w:rsidRDefault="006F0ABB" w:rsidP="0087519C">
            <w:pPr>
              <w:jc w:val="both"/>
              <w:rPr>
                <w:i/>
              </w:rPr>
            </w:pPr>
            <w:r w:rsidRPr="00B77FF1">
              <w:rPr>
                <w:i/>
                <w:highlight w:val="yellow"/>
              </w:rPr>
              <w:t>&lt;komersanta firma&gt;</w:t>
            </w:r>
          </w:p>
          <w:p w14:paraId="116007BF" w14:textId="77777777" w:rsidR="006F0ABB" w:rsidRPr="00B77FF1" w:rsidRDefault="006F0ABB" w:rsidP="0087519C">
            <w:pPr>
              <w:jc w:val="both"/>
              <w:rPr>
                <w:i/>
              </w:rPr>
            </w:pPr>
            <w:r w:rsidRPr="00B77FF1">
              <w:rPr>
                <w:i/>
                <w:highlight w:val="yellow"/>
              </w:rPr>
              <w:t>&lt;adrese&gt;</w:t>
            </w:r>
          </w:p>
          <w:p w14:paraId="2C15DBC4" w14:textId="77777777" w:rsidR="006F0ABB" w:rsidRPr="00D25151" w:rsidRDefault="006F0ABB" w:rsidP="0087519C">
            <w:pPr>
              <w:jc w:val="both"/>
              <w:rPr>
                <w:i/>
              </w:rPr>
            </w:pPr>
            <w:r w:rsidRPr="00644130">
              <w:t xml:space="preserve">Pasta indekss: </w:t>
            </w:r>
            <w:r w:rsidRPr="00D25151">
              <w:rPr>
                <w:i/>
                <w:highlight w:val="yellow"/>
              </w:rPr>
              <w:t>&lt;Pasta indekss&gt;</w:t>
            </w:r>
          </w:p>
          <w:p w14:paraId="5D9CBC94" w14:textId="77777777" w:rsidR="006F0ABB" w:rsidRPr="00CE7E4E" w:rsidRDefault="006F0ABB" w:rsidP="0087519C">
            <w:pPr>
              <w:jc w:val="both"/>
              <w:rPr>
                <w:iCs/>
              </w:rPr>
            </w:pPr>
            <w:proofErr w:type="spellStart"/>
            <w:r>
              <w:rPr>
                <w:iCs/>
              </w:rPr>
              <w:t>Reģ</w:t>
            </w:r>
            <w:r w:rsidRPr="00CE7E4E">
              <w:rPr>
                <w:iCs/>
              </w:rPr>
              <w:t>.Nr</w:t>
            </w:r>
            <w:proofErr w:type="spellEnd"/>
            <w:r w:rsidRPr="00CE7E4E">
              <w:rPr>
                <w:iCs/>
              </w:rPr>
              <w:t xml:space="preserve">. </w:t>
            </w:r>
            <w:r w:rsidRPr="00D25151">
              <w:rPr>
                <w:i/>
                <w:iCs/>
                <w:highlight w:val="yellow"/>
              </w:rPr>
              <w:t>&lt;</w:t>
            </w:r>
            <w:proofErr w:type="spellStart"/>
            <w:r w:rsidRPr="00D25151">
              <w:rPr>
                <w:i/>
                <w:iCs/>
                <w:highlight w:val="yellow"/>
              </w:rPr>
              <w:t>Reģ.Nr</w:t>
            </w:r>
            <w:proofErr w:type="spellEnd"/>
            <w:r w:rsidRPr="00D25151">
              <w:rPr>
                <w:i/>
                <w:iCs/>
                <w:highlight w:val="yellow"/>
              </w:rPr>
              <w:t>.&gt;</w:t>
            </w:r>
          </w:p>
          <w:p w14:paraId="60FB5374" w14:textId="77777777" w:rsidR="006F0ABB" w:rsidRPr="00CE7E4E" w:rsidRDefault="006F0ABB" w:rsidP="0087519C">
            <w:pPr>
              <w:jc w:val="both"/>
              <w:rPr>
                <w:iCs/>
              </w:rPr>
            </w:pPr>
            <w:smartTag w:uri="urn:schemas-microsoft-com:office:smarttags" w:element="stockticker">
              <w:r w:rsidRPr="00CE7E4E">
                <w:rPr>
                  <w:iCs/>
                </w:rPr>
                <w:t>PVN</w:t>
              </w:r>
            </w:smartTag>
            <w:r w:rsidRPr="00CE7E4E">
              <w:rPr>
                <w:iCs/>
              </w:rPr>
              <w:t xml:space="preserve"> kods: </w:t>
            </w:r>
            <w:r w:rsidRPr="00D25151">
              <w:rPr>
                <w:i/>
                <w:iCs/>
                <w:highlight w:val="yellow"/>
              </w:rPr>
              <w:t>&lt;PVN kods&gt;</w:t>
            </w:r>
          </w:p>
          <w:p w14:paraId="24BD733E" w14:textId="77777777" w:rsidR="006F0ABB" w:rsidRDefault="006F0ABB" w:rsidP="0087519C">
            <w:pPr>
              <w:jc w:val="both"/>
            </w:pPr>
            <w:r>
              <w:t xml:space="preserve">Banka: </w:t>
            </w:r>
            <w:r w:rsidRPr="00D25151">
              <w:rPr>
                <w:i/>
                <w:highlight w:val="yellow"/>
              </w:rPr>
              <w:t>&lt;banka&gt;</w:t>
            </w:r>
          </w:p>
          <w:p w14:paraId="12FACCCB" w14:textId="77777777" w:rsidR="006F0ABB" w:rsidRPr="00CE7E4E" w:rsidRDefault="006F0ABB" w:rsidP="0087519C">
            <w:pPr>
              <w:jc w:val="both"/>
            </w:pPr>
            <w:r>
              <w:t xml:space="preserve">Bankas </w:t>
            </w:r>
            <w:r w:rsidRPr="00CE7E4E">
              <w:t xml:space="preserve">kods: </w:t>
            </w:r>
            <w:r w:rsidRPr="00D25151">
              <w:rPr>
                <w:i/>
                <w:highlight w:val="yellow"/>
              </w:rPr>
              <w:t>&lt;</w:t>
            </w:r>
            <w:r>
              <w:rPr>
                <w:i/>
                <w:highlight w:val="yellow"/>
              </w:rPr>
              <w:t>b</w:t>
            </w:r>
            <w:r w:rsidRPr="00D25151">
              <w:rPr>
                <w:i/>
                <w:highlight w:val="yellow"/>
              </w:rPr>
              <w:t>ankas kods&gt;</w:t>
            </w:r>
          </w:p>
          <w:p w14:paraId="3A8F5539" w14:textId="77777777" w:rsidR="006F0ABB" w:rsidRPr="00CE7E4E" w:rsidRDefault="006F0ABB" w:rsidP="0087519C">
            <w:pPr>
              <w:jc w:val="both"/>
            </w:pPr>
            <w:r>
              <w:t>Konts</w:t>
            </w:r>
            <w:r w:rsidRPr="00CE7E4E">
              <w:t xml:space="preserve">: </w:t>
            </w:r>
            <w:r w:rsidRPr="00D25151">
              <w:rPr>
                <w:i/>
                <w:highlight w:val="yellow"/>
              </w:rPr>
              <w:t>&lt;konta numurs&gt;</w:t>
            </w:r>
          </w:p>
          <w:p w14:paraId="27C53E81" w14:textId="77777777" w:rsidR="006F0ABB" w:rsidRPr="00CE7E4E" w:rsidRDefault="006F0ABB" w:rsidP="0087519C">
            <w:pPr>
              <w:jc w:val="both"/>
              <w:rPr>
                <w:b/>
              </w:rPr>
            </w:pPr>
          </w:p>
          <w:p w14:paraId="54FBA9B0" w14:textId="77777777" w:rsidR="006F0ABB" w:rsidRDefault="006F0ABB" w:rsidP="0087519C">
            <w:pPr>
              <w:jc w:val="both"/>
              <w:rPr>
                <w:b/>
              </w:rPr>
            </w:pPr>
          </w:p>
          <w:p w14:paraId="55A9A213" w14:textId="77777777" w:rsidR="006F0ABB" w:rsidRPr="00644130" w:rsidRDefault="006F0ABB" w:rsidP="0087519C">
            <w:pPr>
              <w:jc w:val="both"/>
              <w:rPr>
                <w:b/>
              </w:rPr>
            </w:pPr>
            <w:r>
              <w:rPr>
                <w:b/>
              </w:rPr>
              <w:t>Izpildītāja vārdā</w:t>
            </w:r>
            <w:r w:rsidRPr="00644130">
              <w:rPr>
                <w:b/>
              </w:rPr>
              <w:t>:</w:t>
            </w:r>
          </w:p>
          <w:p w14:paraId="67BB8446" w14:textId="77777777" w:rsidR="006F0ABB" w:rsidRPr="00D25151" w:rsidRDefault="006F0ABB" w:rsidP="0087519C">
            <w:pPr>
              <w:jc w:val="both"/>
              <w:rPr>
                <w:b/>
                <w:i/>
              </w:rPr>
            </w:pPr>
            <w:r w:rsidRPr="00D25151">
              <w:rPr>
                <w:b/>
                <w:i/>
                <w:highlight w:val="yellow"/>
              </w:rPr>
              <w:t>&lt;komersanta firma&gt;</w:t>
            </w:r>
          </w:p>
          <w:p w14:paraId="1FCE5550" w14:textId="77777777" w:rsidR="006F0ABB" w:rsidRPr="00D25151" w:rsidRDefault="006F0ABB" w:rsidP="0087519C">
            <w:pPr>
              <w:jc w:val="both"/>
              <w:rPr>
                <w:i/>
              </w:rPr>
            </w:pPr>
            <w:r w:rsidRPr="00D25151">
              <w:rPr>
                <w:i/>
                <w:highlight w:val="yellow"/>
              </w:rPr>
              <w:t>&lt;pārstāvja amats, vārds, uzvārds&gt;</w:t>
            </w:r>
            <w:r w:rsidRPr="00D25151">
              <w:rPr>
                <w:i/>
              </w:rPr>
              <w:t xml:space="preserve">             </w:t>
            </w:r>
          </w:p>
          <w:p w14:paraId="49AB9669" w14:textId="77777777" w:rsidR="006F0ABB" w:rsidRPr="00644130" w:rsidRDefault="006F0ABB" w:rsidP="0087519C">
            <w:pPr>
              <w:jc w:val="both"/>
              <w:rPr>
                <w:b/>
              </w:rPr>
            </w:pPr>
          </w:p>
          <w:p w14:paraId="56B60466" w14:textId="77777777" w:rsidR="006F0ABB" w:rsidRPr="00644130" w:rsidRDefault="006F0ABB" w:rsidP="0087519C">
            <w:pPr>
              <w:jc w:val="both"/>
            </w:pPr>
            <w:r w:rsidRPr="00644130">
              <w:t>_________________________________</w:t>
            </w:r>
          </w:p>
          <w:p w14:paraId="1FD3971F" w14:textId="77777777" w:rsidR="006F0ABB" w:rsidRPr="00644130" w:rsidRDefault="006F0ABB" w:rsidP="0087519C">
            <w:pPr>
              <w:jc w:val="both"/>
            </w:pPr>
            <w:r>
              <w:t>Paraksts, p</w:t>
            </w:r>
            <w:r w:rsidRPr="00644130">
              <w:t>arakstīšanas vieta un datums</w:t>
            </w:r>
          </w:p>
          <w:p w14:paraId="1359407A" w14:textId="77777777" w:rsidR="006F0ABB" w:rsidRPr="00CE7E4E" w:rsidRDefault="006F0ABB" w:rsidP="0087519C">
            <w:pPr>
              <w:jc w:val="both"/>
            </w:pPr>
          </w:p>
          <w:p w14:paraId="620B5558" w14:textId="77777777" w:rsidR="006F0ABB" w:rsidRPr="00CE7E4E" w:rsidRDefault="006F0ABB" w:rsidP="0087519C">
            <w:pPr>
              <w:jc w:val="both"/>
            </w:pPr>
            <w:r w:rsidRPr="00CE7E4E">
              <w:t xml:space="preserve">                    </w:t>
            </w:r>
          </w:p>
        </w:tc>
      </w:tr>
    </w:tbl>
    <w:p w14:paraId="6963320A" w14:textId="77777777" w:rsidR="003B4CC0" w:rsidRPr="006D4506" w:rsidRDefault="003B4CC0" w:rsidP="000F513F">
      <w:pPr>
        <w:spacing w:after="200" w:line="276" w:lineRule="auto"/>
        <w:rPr>
          <w:rFonts w:asciiTheme="minorHAnsi" w:hAnsiTheme="minorHAnsi"/>
          <w:bCs/>
          <w:sz w:val="22"/>
          <w:szCs w:val="22"/>
          <w:lang w:val="en-US"/>
        </w:rPr>
      </w:pPr>
    </w:p>
    <w:p w14:paraId="1D83A62B" w14:textId="77777777" w:rsidR="003B4CC0" w:rsidRDefault="003B4CC0" w:rsidP="003B4CC0">
      <w:pPr>
        <w:spacing w:after="200" w:line="276" w:lineRule="auto"/>
        <w:jc w:val="right"/>
        <w:rPr>
          <w:rFonts w:asciiTheme="minorHAnsi" w:hAnsiTheme="minorHAnsi"/>
          <w:bCs/>
          <w:sz w:val="22"/>
          <w:szCs w:val="22"/>
        </w:rPr>
      </w:pPr>
    </w:p>
    <w:p w14:paraId="2B282078" w14:textId="1418F649" w:rsidR="00CA1465" w:rsidRDefault="00CA1465" w:rsidP="002C6720">
      <w:pPr>
        <w:spacing w:after="200" w:line="276" w:lineRule="auto"/>
        <w:rPr>
          <w:rFonts w:asciiTheme="minorHAnsi" w:hAnsiTheme="minorHAnsi"/>
          <w:bCs/>
          <w:sz w:val="22"/>
          <w:szCs w:val="22"/>
        </w:rPr>
      </w:pPr>
    </w:p>
    <w:sectPr w:rsidR="00CA1465" w:rsidSect="00F262BD">
      <w:headerReference w:type="default" r:id="rId18"/>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1006" w14:textId="77777777" w:rsidR="009173AC" w:rsidRDefault="009173AC" w:rsidP="004835A0">
      <w:r>
        <w:separator/>
      </w:r>
    </w:p>
  </w:endnote>
  <w:endnote w:type="continuationSeparator" w:id="0">
    <w:p w14:paraId="415D1538" w14:textId="77777777" w:rsidR="009173AC" w:rsidRDefault="009173AC"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89866"/>
      <w:docPartObj>
        <w:docPartGallery w:val="Page Numbers (Bottom of Page)"/>
        <w:docPartUnique/>
      </w:docPartObj>
    </w:sdtPr>
    <w:sdtEndPr>
      <w:rPr>
        <w:noProof/>
      </w:rPr>
    </w:sdtEndPr>
    <w:sdtContent>
      <w:p w14:paraId="004C4C0E" w14:textId="358E4414" w:rsidR="00F05B22" w:rsidRDefault="00F05B22" w:rsidP="00E90752">
        <w:pPr>
          <w:pStyle w:val="Footer"/>
          <w:jc w:val="center"/>
        </w:pPr>
        <w:r>
          <w:fldChar w:fldCharType="begin"/>
        </w:r>
        <w:r>
          <w:instrText xml:space="preserve"> PAGE   \* MERGEFORMAT </w:instrText>
        </w:r>
        <w:r>
          <w:fldChar w:fldCharType="separate"/>
        </w:r>
        <w:r w:rsidR="001115EB">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5F4A" w14:textId="77777777" w:rsidR="009173AC" w:rsidRDefault="009173AC" w:rsidP="004835A0">
      <w:r>
        <w:separator/>
      </w:r>
    </w:p>
  </w:footnote>
  <w:footnote w:type="continuationSeparator" w:id="0">
    <w:p w14:paraId="07DFA2CF" w14:textId="77777777" w:rsidR="009173AC" w:rsidRDefault="009173AC" w:rsidP="004835A0">
      <w:r>
        <w:continuationSeparator/>
      </w:r>
    </w:p>
  </w:footnote>
  <w:footnote w:id="1">
    <w:p w14:paraId="18CB28C4" w14:textId="77777777" w:rsidR="006F0ABB" w:rsidRDefault="006F0ABB" w:rsidP="006F0ABB">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5DA3" w14:textId="77777777" w:rsidR="00F05B22" w:rsidRPr="004835A0" w:rsidRDefault="00F05B22" w:rsidP="005418AA">
    <w:pPr>
      <w:pStyle w:val="Header"/>
      <w:jc w:val="right"/>
      <w:rPr>
        <w:b/>
      </w:rPr>
    </w:pPr>
    <w:r w:rsidRPr="004835A0">
      <w:rPr>
        <w:b/>
      </w:rPr>
      <w:t>APSTIPRINĀTS</w:t>
    </w:r>
  </w:p>
  <w:p w14:paraId="1471EA11" w14:textId="77777777" w:rsidR="00F05B22" w:rsidRPr="001115EB" w:rsidRDefault="00F05B22" w:rsidP="005418AA">
    <w:pPr>
      <w:pStyle w:val="Header"/>
      <w:jc w:val="right"/>
    </w:pPr>
    <w:r w:rsidRPr="001115EB">
      <w:t>SIA „Daugavpils ūdens”</w:t>
    </w:r>
  </w:p>
  <w:p w14:paraId="712D5C53" w14:textId="23B8323B" w:rsidR="00F05B22" w:rsidRPr="001115EB" w:rsidRDefault="00C473F3" w:rsidP="005418AA">
    <w:pPr>
      <w:pStyle w:val="Header"/>
      <w:jc w:val="right"/>
    </w:pPr>
    <w:r w:rsidRPr="001115EB">
      <w:t xml:space="preserve">iepirkumu komisijas 2017.gada </w:t>
    </w:r>
    <w:r w:rsidR="000952CD" w:rsidRPr="001115EB">
      <w:t>11</w:t>
    </w:r>
    <w:r w:rsidR="004F0A14" w:rsidRPr="001115EB">
      <w:t>.maijā</w:t>
    </w:r>
    <w:r w:rsidR="00F05B22" w:rsidRPr="001115EB">
      <w:t xml:space="preserve"> sēdē</w:t>
    </w:r>
  </w:p>
  <w:p w14:paraId="743BC74C" w14:textId="17738877" w:rsidR="00F05B22" w:rsidRPr="001115EB" w:rsidRDefault="00F05B22" w:rsidP="005418AA">
    <w:pPr>
      <w:pStyle w:val="Header"/>
      <w:jc w:val="right"/>
    </w:pPr>
    <w:r w:rsidRPr="001115EB">
      <w:t>Iep</w:t>
    </w:r>
    <w:r w:rsidR="00C473F3" w:rsidRPr="001115EB">
      <w:t>irkuma procedūras Nr. DŪ-2017/</w:t>
    </w:r>
    <w:r w:rsidR="000952CD" w:rsidRPr="001115EB">
      <w:t>14</w:t>
    </w:r>
    <w:r w:rsidR="001115EB">
      <w:t xml:space="preserve"> protokols Nr. 2</w:t>
    </w:r>
  </w:p>
  <w:p w14:paraId="3459A539" w14:textId="77777777" w:rsidR="00F05B22" w:rsidRPr="001115EB" w:rsidRDefault="00F05B22"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1739" w14:textId="77777777" w:rsidR="00F05B22" w:rsidRPr="001115EB" w:rsidRDefault="00F05B22" w:rsidP="008E0D56">
    <w:pPr>
      <w:pStyle w:val="Header"/>
      <w:jc w:val="right"/>
      <w:rPr>
        <w:b/>
      </w:rPr>
    </w:pPr>
    <w:r w:rsidRPr="001115EB">
      <w:rPr>
        <w:b/>
      </w:rPr>
      <w:t>APSTIPRINĀTS</w:t>
    </w:r>
  </w:p>
  <w:p w14:paraId="022FD113" w14:textId="77777777" w:rsidR="00F05B22" w:rsidRPr="001115EB" w:rsidRDefault="00F05B22" w:rsidP="008E0D56">
    <w:pPr>
      <w:pStyle w:val="Header"/>
      <w:jc w:val="right"/>
    </w:pPr>
    <w:r w:rsidRPr="001115EB">
      <w:t>SIA „Daugavpils ūdens”</w:t>
    </w:r>
  </w:p>
  <w:p w14:paraId="7F747541" w14:textId="16619502" w:rsidR="00F05B22" w:rsidRPr="001115EB" w:rsidRDefault="00457B0D" w:rsidP="008E0D56">
    <w:pPr>
      <w:pStyle w:val="Header"/>
      <w:jc w:val="right"/>
    </w:pPr>
    <w:r w:rsidRPr="001115EB">
      <w:t>iepirkumu komisijas 2017</w:t>
    </w:r>
    <w:r w:rsidR="00F05B22" w:rsidRPr="001115EB">
      <w:t xml:space="preserve">.gada </w:t>
    </w:r>
    <w:r w:rsidR="006F0ABB" w:rsidRPr="001115EB">
      <w:t>11.maijā</w:t>
    </w:r>
    <w:r w:rsidR="00F05B22" w:rsidRPr="001115EB">
      <w:t xml:space="preserve"> sēdē</w:t>
    </w:r>
  </w:p>
  <w:p w14:paraId="31C33707" w14:textId="5ED3F5AC" w:rsidR="00F05B22" w:rsidRPr="001115EB" w:rsidRDefault="00F05B22" w:rsidP="008E0D56">
    <w:pPr>
      <w:pStyle w:val="Header"/>
      <w:jc w:val="right"/>
    </w:pPr>
    <w:r w:rsidRPr="001115EB">
      <w:t>Iepirkuma procedūras Nr</w:t>
    </w:r>
    <w:r w:rsidR="006F0ABB" w:rsidRPr="001115EB">
      <w:t>. DŪ-2017/14</w:t>
    </w:r>
    <w:r w:rsidR="001115EB" w:rsidRPr="001115EB">
      <w:t xml:space="preserve"> protokols Nr. 2</w:t>
    </w:r>
  </w:p>
  <w:p w14:paraId="2922CE0D" w14:textId="77777777" w:rsidR="00F05B22" w:rsidRPr="009835A9" w:rsidRDefault="00F05B22"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FD20168"/>
    <w:multiLevelType w:val="hybridMultilevel"/>
    <w:tmpl w:val="7FF2C75E"/>
    <w:lvl w:ilvl="0" w:tplc="54A236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7" w15:restartNumberingAfterBreak="0">
    <w:nsid w:val="284F2784"/>
    <w:multiLevelType w:val="multilevel"/>
    <w:tmpl w:val="4286866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2B33C96"/>
    <w:multiLevelType w:val="hybridMultilevel"/>
    <w:tmpl w:val="FA4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1"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3"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661AD6"/>
    <w:multiLevelType w:val="hybridMultilevel"/>
    <w:tmpl w:val="46BE4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B2563F5"/>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643B01"/>
    <w:multiLevelType w:val="hybridMultilevel"/>
    <w:tmpl w:val="E70E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0A1119"/>
    <w:multiLevelType w:val="hybridMultilevel"/>
    <w:tmpl w:val="2DD81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FB07546"/>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2"/>
  </w:num>
  <w:num w:numId="2">
    <w:abstractNumId w:val="7"/>
  </w:num>
  <w:num w:numId="3">
    <w:abstractNumId w:val="15"/>
  </w:num>
  <w:num w:numId="4">
    <w:abstractNumId w:val="23"/>
  </w:num>
  <w:num w:numId="5">
    <w:abstractNumId w:val="19"/>
  </w:num>
  <w:num w:numId="6">
    <w:abstractNumId w:val="2"/>
  </w:num>
  <w:num w:numId="7">
    <w:abstractNumId w:val="32"/>
  </w:num>
  <w:num w:numId="8">
    <w:abstractNumId w:val="33"/>
  </w:num>
  <w:num w:numId="9">
    <w:abstractNumId w:val="16"/>
  </w:num>
  <w:num w:numId="10">
    <w:abstractNumId w:val="0"/>
  </w:num>
  <w:num w:numId="11">
    <w:abstractNumId w:val="8"/>
  </w:num>
  <w:num w:numId="12">
    <w:abstractNumId w:val="27"/>
  </w:num>
  <w:num w:numId="13">
    <w:abstractNumId w:val="13"/>
  </w:num>
  <w:num w:numId="14">
    <w:abstractNumId w:val="3"/>
  </w:num>
  <w:num w:numId="15">
    <w:abstractNumId w:val="10"/>
  </w:num>
  <w:num w:numId="16">
    <w:abstractNumId w:val="6"/>
  </w:num>
  <w:num w:numId="17">
    <w:abstractNumId w:val="18"/>
  </w:num>
  <w:num w:numId="18">
    <w:abstractNumId w:val="1"/>
  </w:num>
  <w:num w:numId="19">
    <w:abstractNumId w:val="4"/>
  </w:num>
  <w:num w:numId="20">
    <w:abstractNumId w:val="29"/>
  </w:num>
  <w:num w:numId="21">
    <w:abstractNumId w:val="11"/>
  </w:num>
  <w:num w:numId="22">
    <w:abstractNumId w:val="31"/>
  </w:num>
  <w:num w:numId="23">
    <w:abstractNumId w:val="21"/>
  </w:num>
  <w:num w:numId="24">
    <w:abstractNumId w:val="30"/>
  </w:num>
  <w:num w:numId="25">
    <w:abstractNumId w:val="22"/>
  </w:num>
  <w:num w:numId="26">
    <w:abstractNumId w:val="26"/>
  </w:num>
  <w:num w:numId="27">
    <w:abstractNumId w:val="17"/>
  </w:num>
  <w:num w:numId="28">
    <w:abstractNumId w:val="28"/>
  </w:num>
  <w:num w:numId="29">
    <w:abstractNumId w:val="20"/>
  </w:num>
  <w:num w:numId="30">
    <w:abstractNumId w:val="14"/>
  </w:num>
  <w:num w:numId="31">
    <w:abstractNumId w:val="24"/>
  </w:num>
  <w:num w:numId="32">
    <w:abstractNumId w:val="9"/>
  </w:num>
  <w:num w:numId="33">
    <w:abstractNumId w:val="5"/>
  </w:num>
  <w:num w:numId="3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75D"/>
    <w:rsid w:val="00016B64"/>
    <w:rsid w:val="00021CDC"/>
    <w:rsid w:val="0002517C"/>
    <w:rsid w:val="0002534D"/>
    <w:rsid w:val="00025F76"/>
    <w:rsid w:val="000342C5"/>
    <w:rsid w:val="00037C67"/>
    <w:rsid w:val="00044825"/>
    <w:rsid w:val="00046500"/>
    <w:rsid w:val="0005265F"/>
    <w:rsid w:val="000569C4"/>
    <w:rsid w:val="000576C5"/>
    <w:rsid w:val="00057D0F"/>
    <w:rsid w:val="00060EE5"/>
    <w:rsid w:val="00061294"/>
    <w:rsid w:val="00064C4D"/>
    <w:rsid w:val="00074911"/>
    <w:rsid w:val="00087F10"/>
    <w:rsid w:val="0009325F"/>
    <w:rsid w:val="000952CD"/>
    <w:rsid w:val="000C0DE2"/>
    <w:rsid w:val="000C121A"/>
    <w:rsid w:val="000C25D3"/>
    <w:rsid w:val="000C70ED"/>
    <w:rsid w:val="000C7C20"/>
    <w:rsid w:val="000C7FFC"/>
    <w:rsid w:val="000D7F21"/>
    <w:rsid w:val="000E25E9"/>
    <w:rsid w:val="000E7679"/>
    <w:rsid w:val="000F174B"/>
    <w:rsid w:val="000F28FC"/>
    <w:rsid w:val="000F513F"/>
    <w:rsid w:val="00100999"/>
    <w:rsid w:val="00110CE0"/>
    <w:rsid w:val="001115EB"/>
    <w:rsid w:val="00113F99"/>
    <w:rsid w:val="00115744"/>
    <w:rsid w:val="0012636D"/>
    <w:rsid w:val="00126E66"/>
    <w:rsid w:val="00134C4A"/>
    <w:rsid w:val="001365CE"/>
    <w:rsid w:val="00136F88"/>
    <w:rsid w:val="0013739E"/>
    <w:rsid w:val="00142D85"/>
    <w:rsid w:val="0015612A"/>
    <w:rsid w:val="0016023C"/>
    <w:rsid w:val="00163750"/>
    <w:rsid w:val="00164740"/>
    <w:rsid w:val="00170FB7"/>
    <w:rsid w:val="00173FC9"/>
    <w:rsid w:val="00180A9A"/>
    <w:rsid w:val="0018232F"/>
    <w:rsid w:val="00184011"/>
    <w:rsid w:val="00186BCE"/>
    <w:rsid w:val="00191EB8"/>
    <w:rsid w:val="001940B2"/>
    <w:rsid w:val="001A6CAD"/>
    <w:rsid w:val="001B5803"/>
    <w:rsid w:val="001B59EC"/>
    <w:rsid w:val="001C231F"/>
    <w:rsid w:val="001C4114"/>
    <w:rsid w:val="001C414F"/>
    <w:rsid w:val="001C7B7A"/>
    <w:rsid w:val="001C7DD2"/>
    <w:rsid w:val="001E231B"/>
    <w:rsid w:val="001F0A6B"/>
    <w:rsid w:val="002023F6"/>
    <w:rsid w:val="00202EF2"/>
    <w:rsid w:val="00205799"/>
    <w:rsid w:val="0022450C"/>
    <w:rsid w:val="002279CC"/>
    <w:rsid w:val="00230D4F"/>
    <w:rsid w:val="0023119D"/>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C3DFB"/>
    <w:rsid w:val="002C5E57"/>
    <w:rsid w:val="002C6720"/>
    <w:rsid w:val="002E33F6"/>
    <w:rsid w:val="002E5CB9"/>
    <w:rsid w:val="002F0796"/>
    <w:rsid w:val="002F644F"/>
    <w:rsid w:val="00302295"/>
    <w:rsid w:val="0030563E"/>
    <w:rsid w:val="0031010C"/>
    <w:rsid w:val="003101E5"/>
    <w:rsid w:val="003111DD"/>
    <w:rsid w:val="0031609D"/>
    <w:rsid w:val="00320FD6"/>
    <w:rsid w:val="00325D8F"/>
    <w:rsid w:val="003312B9"/>
    <w:rsid w:val="00334B43"/>
    <w:rsid w:val="00337379"/>
    <w:rsid w:val="0034398F"/>
    <w:rsid w:val="00344B4C"/>
    <w:rsid w:val="0035680A"/>
    <w:rsid w:val="003572B4"/>
    <w:rsid w:val="00365FD6"/>
    <w:rsid w:val="003716FE"/>
    <w:rsid w:val="00373ABC"/>
    <w:rsid w:val="00373FF0"/>
    <w:rsid w:val="00376F8D"/>
    <w:rsid w:val="0038353C"/>
    <w:rsid w:val="00390C8B"/>
    <w:rsid w:val="00396F1E"/>
    <w:rsid w:val="003A176D"/>
    <w:rsid w:val="003A346E"/>
    <w:rsid w:val="003A4961"/>
    <w:rsid w:val="003A4B55"/>
    <w:rsid w:val="003A6DFE"/>
    <w:rsid w:val="003B04A5"/>
    <w:rsid w:val="003B3268"/>
    <w:rsid w:val="003B41B1"/>
    <w:rsid w:val="003B4CC0"/>
    <w:rsid w:val="003C1B43"/>
    <w:rsid w:val="003C5621"/>
    <w:rsid w:val="003C5D13"/>
    <w:rsid w:val="003D0072"/>
    <w:rsid w:val="003E15CA"/>
    <w:rsid w:val="003E2008"/>
    <w:rsid w:val="003E4F3C"/>
    <w:rsid w:val="003E6025"/>
    <w:rsid w:val="003F595B"/>
    <w:rsid w:val="00402BD1"/>
    <w:rsid w:val="00403D7E"/>
    <w:rsid w:val="004079BD"/>
    <w:rsid w:val="004109A1"/>
    <w:rsid w:val="004119BF"/>
    <w:rsid w:val="00412FA5"/>
    <w:rsid w:val="00413278"/>
    <w:rsid w:val="00430FD4"/>
    <w:rsid w:val="004341DB"/>
    <w:rsid w:val="004429A4"/>
    <w:rsid w:val="00444C6B"/>
    <w:rsid w:val="004464A2"/>
    <w:rsid w:val="00446952"/>
    <w:rsid w:val="004505F8"/>
    <w:rsid w:val="00451801"/>
    <w:rsid w:val="00457B0D"/>
    <w:rsid w:val="004630E7"/>
    <w:rsid w:val="00472AF9"/>
    <w:rsid w:val="00473E2F"/>
    <w:rsid w:val="00476DF6"/>
    <w:rsid w:val="0048297C"/>
    <w:rsid w:val="004835A0"/>
    <w:rsid w:val="00484357"/>
    <w:rsid w:val="0048463C"/>
    <w:rsid w:val="00486D33"/>
    <w:rsid w:val="00492232"/>
    <w:rsid w:val="00494683"/>
    <w:rsid w:val="00495034"/>
    <w:rsid w:val="00497585"/>
    <w:rsid w:val="004A04E8"/>
    <w:rsid w:val="004A3000"/>
    <w:rsid w:val="004A60D8"/>
    <w:rsid w:val="004B6C41"/>
    <w:rsid w:val="004B6F55"/>
    <w:rsid w:val="004C14A5"/>
    <w:rsid w:val="004C1F17"/>
    <w:rsid w:val="004C7476"/>
    <w:rsid w:val="004D2812"/>
    <w:rsid w:val="004D2E0B"/>
    <w:rsid w:val="004D4A58"/>
    <w:rsid w:val="004E6BF2"/>
    <w:rsid w:val="004F0A14"/>
    <w:rsid w:val="004F4C14"/>
    <w:rsid w:val="004F6943"/>
    <w:rsid w:val="005035BE"/>
    <w:rsid w:val="00504261"/>
    <w:rsid w:val="00507005"/>
    <w:rsid w:val="00516741"/>
    <w:rsid w:val="005172D2"/>
    <w:rsid w:val="005205FB"/>
    <w:rsid w:val="00531CAF"/>
    <w:rsid w:val="00540716"/>
    <w:rsid w:val="005418AA"/>
    <w:rsid w:val="00550579"/>
    <w:rsid w:val="00550CA4"/>
    <w:rsid w:val="0055364D"/>
    <w:rsid w:val="0055616B"/>
    <w:rsid w:val="00556662"/>
    <w:rsid w:val="00556CAF"/>
    <w:rsid w:val="005A1CE4"/>
    <w:rsid w:val="005B67BC"/>
    <w:rsid w:val="005C2187"/>
    <w:rsid w:val="005C5677"/>
    <w:rsid w:val="005D156C"/>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75587"/>
    <w:rsid w:val="00676504"/>
    <w:rsid w:val="00677A71"/>
    <w:rsid w:val="006904F3"/>
    <w:rsid w:val="00694EBD"/>
    <w:rsid w:val="00696FF8"/>
    <w:rsid w:val="00697C71"/>
    <w:rsid w:val="006A4402"/>
    <w:rsid w:val="006B1F70"/>
    <w:rsid w:val="006B2982"/>
    <w:rsid w:val="006B55C6"/>
    <w:rsid w:val="006B63E0"/>
    <w:rsid w:val="006C4B9F"/>
    <w:rsid w:val="006D35CC"/>
    <w:rsid w:val="006D4506"/>
    <w:rsid w:val="006E267E"/>
    <w:rsid w:val="006E7118"/>
    <w:rsid w:val="006F0ABB"/>
    <w:rsid w:val="006F3827"/>
    <w:rsid w:val="006F4D26"/>
    <w:rsid w:val="006F79B9"/>
    <w:rsid w:val="00705C8C"/>
    <w:rsid w:val="0070633D"/>
    <w:rsid w:val="00707DF8"/>
    <w:rsid w:val="00711ABF"/>
    <w:rsid w:val="0072023C"/>
    <w:rsid w:val="0072117E"/>
    <w:rsid w:val="0072615D"/>
    <w:rsid w:val="0073583A"/>
    <w:rsid w:val="00735C88"/>
    <w:rsid w:val="00740A23"/>
    <w:rsid w:val="00750D52"/>
    <w:rsid w:val="00755A3A"/>
    <w:rsid w:val="00763B43"/>
    <w:rsid w:val="00763E58"/>
    <w:rsid w:val="00767652"/>
    <w:rsid w:val="007722F9"/>
    <w:rsid w:val="00773E5B"/>
    <w:rsid w:val="00776440"/>
    <w:rsid w:val="0077749A"/>
    <w:rsid w:val="00786E14"/>
    <w:rsid w:val="00787FD4"/>
    <w:rsid w:val="00790FC8"/>
    <w:rsid w:val="00791921"/>
    <w:rsid w:val="007A1048"/>
    <w:rsid w:val="007A623A"/>
    <w:rsid w:val="007A7BC6"/>
    <w:rsid w:val="007B1F43"/>
    <w:rsid w:val="007B7E67"/>
    <w:rsid w:val="007C20EE"/>
    <w:rsid w:val="007C2B35"/>
    <w:rsid w:val="007C6CF0"/>
    <w:rsid w:val="007C776E"/>
    <w:rsid w:val="007D4C2F"/>
    <w:rsid w:val="007D6F87"/>
    <w:rsid w:val="007E00B9"/>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5284"/>
    <w:rsid w:val="00880E74"/>
    <w:rsid w:val="0088499D"/>
    <w:rsid w:val="00896374"/>
    <w:rsid w:val="008A5EC6"/>
    <w:rsid w:val="008A7F34"/>
    <w:rsid w:val="008B0DD0"/>
    <w:rsid w:val="008B3CD8"/>
    <w:rsid w:val="008B4969"/>
    <w:rsid w:val="008B7591"/>
    <w:rsid w:val="008C7FAE"/>
    <w:rsid w:val="008D21A9"/>
    <w:rsid w:val="008D6D3B"/>
    <w:rsid w:val="008E0D56"/>
    <w:rsid w:val="008E4FEE"/>
    <w:rsid w:val="008E5CCB"/>
    <w:rsid w:val="008E61C6"/>
    <w:rsid w:val="0091410A"/>
    <w:rsid w:val="00915B94"/>
    <w:rsid w:val="009173AC"/>
    <w:rsid w:val="00917E6D"/>
    <w:rsid w:val="00921498"/>
    <w:rsid w:val="00922519"/>
    <w:rsid w:val="009226B8"/>
    <w:rsid w:val="00937563"/>
    <w:rsid w:val="00942B4E"/>
    <w:rsid w:val="00944B2D"/>
    <w:rsid w:val="009525CD"/>
    <w:rsid w:val="00953226"/>
    <w:rsid w:val="00953466"/>
    <w:rsid w:val="0095537F"/>
    <w:rsid w:val="00955AD4"/>
    <w:rsid w:val="00961171"/>
    <w:rsid w:val="00973DEE"/>
    <w:rsid w:val="00974206"/>
    <w:rsid w:val="00974B89"/>
    <w:rsid w:val="009841DC"/>
    <w:rsid w:val="0098556D"/>
    <w:rsid w:val="009866D3"/>
    <w:rsid w:val="009A1C2E"/>
    <w:rsid w:val="009A3398"/>
    <w:rsid w:val="009B09C6"/>
    <w:rsid w:val="009B28F8"/>
    <w:rsid w:val="009C2D02"/>
    <w:rsid w:val="009E0A5F"/>
    <w:rsid w:val="009E4B93"/>
    <w:rsid w:val="009E72F0"/>
    <w:rsid w:val="009F5941"/>
    <w:rsid w:val="00A0203F"/>
    <w:rsid w:val="00A03F24"/>
    <w:rsid w:val="00A06498"/>
    <w:rsid w:val="00A070B9"/>
    <w:rsid w:val="00A103FF"/>
    <w:rsid w:val="00A2637A"/>
    <w:rsid w:val="00A27C4D"/>
    <w:rsid w:val="00A3197A"/>
    <w:rsid w:val="00A4188E"/>
    <w:rsid w:val="00A60914"/>
    <w:rsid w:val="00A60B44"/>
    <w:rsid w:val="00A76424"/>
    <w:rsid w:val="00A77DC3"/>
    <w:rsid w:val="00A82E49"/>
    <w:rsid w:val="00A842E9"/>
    <w:rsid w:val="00A8451F"/>
    <w:rsid w:val="00A86889"/>
    <w:rsid w:val="00A873A6"/>
    <w:rsid w:val="00A878AD"/>
    <w:rsid w:val="00A92CEC"/>
    <w:rsid w:val="00A95AB8"/>
    <w:rsid w:val="00A97278"/>
    <w:rsid w:val="00AA2349"/>
    <w:rsid w:val="00AA3468"/>
    <w:rsid w:val="00AB4B45"/>
    <w:rsid w:val="00AB60FD"/>
    <w:rsid w:val="00AB7041"/>
    <w:rsid w:val="00AB7D67"/>
    <w:rsid w:val="00AC06C6"/>
    <w:rsid w:val="00AC07E1"/>
    <w:rsid w:val="00AE14FF"/>
    <w:rsid w:val="00AF100A"/>
    <w:rsid w:val="00B02734"/>
    <w:rsid w:val="00B03B41"/>
    <w:rsid w:val="00B113AB"/>
    <w:rsid w:val="00B227FE"/>
    <w:rsid w:val="00B25745"/>
    <w:rsid w:val="00B274E0"/>
    <w:rsid w:val="00B3075B"/>
    <w:rsid w:val="00B5494E"/>
    <w:rsid w:val="00B67D81"/>
    <w:rsid w:val="00B7152B"/>
    <w:rsid w:val="00B73BF9"/>
    <w:rsid w:val="00B74136"/>
    <w:rsid w:val="00B75798"/>
    <w:rsid w:val="00B77D86"/>
    <w:rsid w:val="00B83BE9"/>
    <w:rsid w:val="00B850F1"/>
    <w:rsid w:val="00B85825"/>
    <w:rsid w:val="00B9241F"/>
    <w:rsid w:val="00B93513"/>
    <w:rsid w:val="00B96172"/>
    <w:rsid w:val="00BA1F5C"/>
    <w:rsid w:val="00BA42AF"/>
    <w:rsid w:val="00BB248F"/>
    <w:rsid w:val="00BB7371"/>
    <w:rsid w:val="00BC10F9"/>
    <w:rsid w:val="00BD2CFA"/>
    <w:rsid w:val="00BD47F8"/>
    <w:rsid w:val="00BE1BF0"/>
    <w:rsid w:val="00BF33AF"/>
    <w:rsid w:val="00C05BE7"/>
    <w:rsid w:val="00C10451"/>
    <w:rsid w:val="00C10461"/>
    <w:rsid w:val="00C163F1"/>
    <w:rsid w:val="00C208DF"/>
    <w:rsid w:val="00C22B92"/>
    <w:rsid w:val="00C25B0C"/>
    <w:rsid w:val="00C36587"/>
    <w:rsid w:val="00C410EA"/>
    <w:rsid w:val="00C473F3"/>
    <w:rsid w:val="00C51227"/>
    <w:rsid w:val="00C72168"/>
    <w:rsid w:val="00C72FEE"/>
    <w:rsid w:val="00C84610"/>
    <w:rsid w:val="00C84A5F"/>
    <w:rsid w:val="00C91034"/>
    <w:rsid w:val="00CA02B4"/>
    <w:rsid w:val="00CA0B17"/>
    <w:rsid w:val="00CA1465"/>
    <w:rsid w:val="00CA1642"/>
    <w:rsid w:val="00CA1C6B"/>
    <w:rsid w:val="00CA280D"/>
    <w:rsid w:val="00CA7AFC"/>
    <w:rsid w:val="00CB06D8"/>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B0F1E"/>
    <w:rsid w:val="00DC119E"/>
    <w:rsid w:val="00DF2367"/>
    <w:rsid w:val="00DF7896"/>
    <w:rsid w:val="00E013B6"/>
    <w:rsid w:val="00E01935"/>
    <w:rsid w:val="00E02CF4"/>
    <w:rsid w:val="00E06A09"/>
    <w:rsid w:val="00E11AEE"/>
    <w:rsid w:val="00E132D2"/>
    <w:rsid w:val="00E139EC"/>
    <w:rsid w:val="00E25125"/>
    <w:rsid w:val="00E40A4F"/>
    <w:rsid w:val="00E42B16"/>
    <w:rsid w:val="00E50819"/>
    <w:rsid w:val="00E539FE"/>
    <w:rsid w:val="00E54FCE"/>
    <w:rsid w:val="00E55FF9"/>
    <w:rsid w:val="00E65A7D"/>
    <w:rsid w:val="00E67DB5"/>
    <w:rsid w:val="00E7437B"/>
    <w:rsid w:val="00E74525"/>
    <w:rsid w:val="00E8152E"/>
    <w:rsid w:val="00E81B6F"/>
    <w:rsid w:val="00E832B0"/>
    <w:rsid w:val="00E84527"/>
    <w:rsid w:val="00E860A9"/>
    <w:rsid w:val="00E90752"/>
    <w:rsid w:val="00E95C9E"/>
    <w:rsid w:val="00E96440"/>
    <w:rsid w:val="00EA7D54"/>
    <w:rsid w:val="00EB52B3"/>
    <w:rsid w:val="00EC6DEC"/>
    <w:rsid w:val="00ED142D"/>
    <w:rsid w:val="00EE075A"/>
    <w:rsid w:val="00EE16D5"/>
    <w:rsid w:val="00EE2482"/>
    <w:rsid w:val="00EF2264"/>
    <w:rsid w:val="00EF6952"/>
    <w:rsid w:val="00F002B1"/>
    <w:rsid w:val="00F0033D"/>
    <w:rsid w:val="00F01D29"/>
    <w:rsid w:val="00F02DEF"/>
    <w:rsid w:val="00F05B22"/>
    <w:rsid w:val="00F11CD1"/>
    <w:rsid w:val="00F14B40"/>
    <w:rsid w:val="00F162E6"/>
    <w:rsid w:val="00F208D3"/>
    <w:rsid w:val="00F2349F"/>
    <w:rsid w:val="00F2387B"/>
    <w:rsid w:val="00F260EA"/>
    <w:rsid w:val="00F262BD"/>
    <w:rsid w:val="00F272D5"/>
    <w:rsid w:val="00F33F26"/>
    <w:rsid w:val="00F34121"/>
    <w:rsid w:val="00F37CE6"/>
    <w:rsid w:val="00F37E84"/>
    <w:rsid w:val="00F55E99"/>
    <w:rsid w:val="00F604F8"/>
    <w:rsid w:val="00F67CDE"/>
    <w:rsid w:val="00F710A0"/>
    <w:rsid w:val="00F8279A"/>
    <w:rsid w:val="00F839AC"/>
    <w:rsid w:val="00F84C0C"/>
    <w:rsid w:val="00F92BDD"/>
    <w:rsid w:val="00F959C8"/>
    <w:rsid w:val="00F963C1"/>
    <w:rsid w:val="00FA1D93"/>
    <w:rsid w:val="00FA2D93"/>
    <w:rsid w:val="00FA45BC"/>
    <w:rsid w:val="00FA5E0D"/>
    <w:rsid w:val="00FB2890"/>
    <w:rsid w:val="00FC3FD0"/>
    <w:rsid w:val="00FC4132"/>
    <w:rsid w:val="00FD2F0D"/>
    <w:rsid w:val="00FD66BD"/>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1DA3B082"/>
  <w15:docId w15:val="{89E5A624-1AAF-4247-88F2-2A0BEC83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0D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B4CC0"/>
    <w:pPr>
      <w:shd w:val="clear" w:color="auto" w:fill="FFFFFF"/>
      <w:suppressAutoHyphens/>
      <w:autoSpaceDN w:val="0"/>
      <w:spacing w:line="274" w:lineRule="exact"/>
      <w:ind w:right="7"/>
      <w:jc w:val="both"/>
    </w:pPr>
    <w:rPr>
      <w:lang w:eastAsia="ar-SA"/>
    </w:rPr>
  </w:style>
  <w:style w:type="character" w:styleId="PageNumber">
    <w:name w:val="page number"/>
    <w:rsid w:val="007A7BC6"/>
  </w:style>
  <w:style w:type="paragraph" w:styleId="EndnoteText">
    <w:name w:val="endnote text"/>
    <w:basedOn w:val="Normal"/>
    <w:link w:val="EndnoteTextChar"/>
    <w:uiPriority w:val="99"/>
    <w:semiHidden/>
    <w:unhideWhenUsed/>
    <w:rsid w:val="00C25B0C"/>
    <w:rPr>
      <w:sz w:val="20"/>
      <w:szCs w:val="20"/>
    </w:rPr>
  </w:style>
  <w:style w:type="character" w:customStyle="1" w:styleId="EndnoteTextChar">
    <w:name w:val="Endnote Text Char"/>
    <w:basedOn w:val="DefaultParagraphFont"/>
    <w:link w:val="EndnoteText"/>
    <w:uiPriority w:val="99"/>
    <w:semiHidden/>
    <w:rsid w:val="00C25B0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25B0C"/>
    <w:rPr>
      <w:vertAlign w:val="superscript"/>
    </w:rPr>
  </w:style>
  <w:style w:type="character" w:customStyle="1" w:styleId="Mention1">
    <w:name w:val="Mention1"/>
    <w:basedOn w:val="DefaultParagraphFont"/>
    <w:uiPriority w:val="99"/>
    <w:semiHidden/>
    <w:unhideWhenUsed/>
    <w:rsid w:val="00E860A9"/>
    <w:rPr>
      <w:color w:val="2B579A"/>
      <w:shd w:val="clear" w:color="auto" w:fill="E6E6E6"/>
    </w:rPr>
  </w:style>
  <w:style w:type="character" w:customStyle="1" w:styleId="FontStyle55">
    <w:name w:val="Font Style55"/>
    <w:basedOn w:val="DefaultParagraphFont"/>
    <w:uiPriority w:val="99"/>
    <w:rsid w:val="00E860A9"/>
    <w:rPr>
      <w:rFonts w:ascii="Times New Roman" w:hAnsi="Times New Roman" w:cs="Times New Roman"/>
      <w:sz w:val="18"/>
      <w:szCs w:val="18"/>
    </w:rPr>
  </w:style>
  <w:style w:type="character" w:customStyle="1" w:styleId="apple-converted-space">
    <w:name w:val="apple-converted-space"/>
    <w:basedOn w:val="DefaultParagraphFont"/>
    <w:rsid w:val="00E860A9"/>
  </w:style>
  <w:style w:type="paragraph" w:customStyle="1" w:styleId="tv213">
    <w:name w:val="tv213"/>
    <w:basedOn w:val="Normal"/>
    <w:rsid w:val="00E860A9"/>
    <w:pPr>
      <w:spacing w:before="100" w:beforeAutospacing="1" w:after="100" w:afterAutospacing="1"/>
    </w:pPr>
  </w:style>
  <w:style w:type="character" w:styleId="Emphasis">
    <w:name w:val="Emphasis"/>
    <w:basedOn w:val="DefaultParagraphFont"/>
    <w:uiPriority w:val="20"/>
    <w:qFormat/>
    <w:rsid w:val="006F0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http://www.daugavpils.udens.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s://likumi.lv/ta/id/288730?&amp;search=on" TargetMode="External"/><Relationship Id="rId10" Type="http://schemas.openxmlformats.org/officeDocument/2006/relationships/hyperlink" Target="http://www.daugavpils.uden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onovs@daugavpils.udens.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09D5-ADB0-483C-8662-D549C76C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24007</Words>
  <Characters>13685</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Svetlana Romane</cp:lastModifiedBy>
  <cp:revision>5</cp:revision>
  <cp:lastPrinted>2017-05-11T05:39:00Z</cp:lastPrinted>
  <dcterms:created xsi:type="dcterms:W3CDTF">2017-05-11T05:39:00Z</dcterms:created>
  <dcterms:modified xsi:type="dcterms:W3CDTF">2017-05-12T05:29:00Z</dcterms:modified>
</cp:coreProperties>
</file>